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7ABF" w14:textId="4FFCB2CC" w:rsidR="000E0BC3" w:rsidRPr="003C4669" w:rsidRDefault="00B74DDB" w:rsidP="003C466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Quality of education</w:t>
      </w:r>
    </w:p>
    <w:tbl>
      <w:tblPr>
        <w:tblStyle w:val="TableGrid"/>
        <w:tblW w:w="15426" w:type="dxa"/>
        <w:tblInd w:w="-830" w:type="dxa"/>
        <w:tblLook w:val="04A0" w:firstRow="1" w:lastRow="0" w:firstColumn="1" w:lastColumn="0" w:noHBand="0" w:noVBand="1"/>
      </w:tblPr>
      <w:tblGrid>
        <w:gridCol w:w="2385"/>
        <w:gridCol w:w="6378"/>
        <w:gridCol w:w="1560"/>
        <w:gridCol w:w="1275"/>
        <w:gridCol w:w="1560"/>
        <w:gridCol w:w="2268"/>
      </w:tblGrid>
      <w:tr w:rsidR="003C4669" w:rsidRPr="006D5AC3" w14:paraId="1D98DC23" w14:textId="77777777" w:rsidTr="00BD5179">
        <w:tc>
          <w:tcPr>
            <w:tcW w:w="2385" w:type="dxa"/>
            <w:shd w:val="clear" w:color="auto" w:fill="D9D9D9" w:themeFill="background1" w:themeFillShade="D9"/>
          </w:tcPr>
          <w:p w14:paraId="01A14AEB" w14:textId="07F9A591" w:rsidR="003C4669" w:rsidRPr="0040351C" w:rsidRDefault="003C4669" w:rsidP="00BD517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INTENT</w:t>
            </w:r>
            <w:r w:rsidR="00B74DDB">
              <w:rPr>
                <w:rFonts w:cs="Tahoma"/>
                <w:b/>
              </w:rPr>
              <w:t xml:space="preserve"> (</w:t>
            </w:r>
            <w:r w:rsidR="00B74DDB" w:rsidRPr="0040351C">
              <w:rPr>
                <w:rFonts w:cs="Tahoma"/>
                <w:b/>
              </w:rPr>
              <w:t>Identified Area for Improvement</w:t>
            </w:r>
            <w:r w:rsidR="00B74DDB">
              <w:rPr>
                <w:rFonts w:cs="Tahoma"/>
                <w:b/>
              </w:rPr>
              <w:t>)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23C3BB9E" w14:textId="543BDB23" w:rsidR="003C4669" w:rsidRPr="0040351C" w:rsidRDefault="003C4669" w:rsidP="00BD517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IMPLEMENTATION</w:t>
            </w:r>
            <w:r w:rsidR="00B74DDB">
              <w:rPr>
                <w:rFonts w:cs="Tahoma"/>
                <w:b/>
              </w:rPr>
              <w:t xml:space="preserve"> (Actions)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7015040" w14:textId="77777777" w:rsidR="003C4669" w:rsidRPr="0040351C" w:rsidRDefault="003C4669" w:rsidP="00BD517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SUCCESS CRITERIA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87080E6" w14:textId="77777777" w:rsidR="003C4669" w:rsidRPr="0040351C" w:rsidRDefault="003C4669" w:rsidP="00BD5179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When</w:t>
            </w:r>
          </w:p>
          <w:p w14:paraId="0F0DF15B" w14:textId="77777777" w:rsidR="003C4669" w:rsidRPr="0040351C" w:rsidRDefault="003C4669" w:rsidP="00BD5179">
            <w:pPr>
              <w:rPr>
                <w:rFonts w:cs="Tahoma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4F0DA3F" w14:textId="77777777" w:rsidR="003C4669" w:rsidRPr="0040351C" w:rsidRDefault="003C4669" w:rsidP="00BD5179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Who</w:t>
            </w:r>
          </w:p>
          <w:p w14:paraId="46F1607A" w14:textId="77777777" w:rsidR="003C4669" w:rsidRPr="0040351C" w:rsidRDefault="003C4669" w:rsidP="00BD5179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(Specify lead)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50F0E00" w14:textId="14A36380" w:rsidR="003C4669" w:rsidRPr="0040351C" w:rsidRDefault="003C4669" w:rsidP="00BD517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IMPACT</w:t>
            </w:r>
            <w:r w:rsidR="00A85C81">
              <w:rPr>
                <w:rFonts w:cs="Tahoma"/>
                <w:b/>
              </w:rPr>
              <w:t xml:space="preserve"> (Intended outcome)</w:t>
            </w:r>
          </w:p>
        </w:tc>
      </w:tr>
      <w:tr w:rsidR="003C4669" w:rsidRPr="006D5AC3" w14:paraId="554ACA6C" w14:textId="77777777" w:rsidTr="00BD5179">
        <w:trPr>
          <w:trHeight w:val="1223"/>
        </w:trPr>
        <w:tc>
          <w:tcPr>
            <w:tcW w:w="2385" w:type="dxa"/>
            <w:vMerge w:val="restart"/>
          </w:tcPr>
          <w:p w14:paraId="0C41DECB" w14:textId="77777777" w:rsidR="003C4669" w:rsidRPr="000534E1" w:rsidRDefault="003C4669" w:rsidP="00BD5179">
            <w:pPr>
              <w:rPr>
                <w:rFonts w:cs="Tahoma"/>
                <w:b/>
              </w:rPr>
            </w:pPr>
            <w:r w:rsidRPr="000534E1">
              <w:rPr>
                <w:rFonts w:cs="Tahoma"/>
                <w:b/>
              </w:rPr>
              <w:t>Improve achievement rates</w:t>
            </w:r>
          </w:p>
          <w:p w14:paraId="560CCE70" w14:textId="77777777" w:rsidR="003C4669" w:rsidRPr="006D5AC3" w:rsidRDefault="003C4669" w:rsidP="00BD5179">
            <w:pPr>
              <w:rPr>
                <w:rFonts w:cs="Tahoma"/>
              </w:rPr>
            </w:pPr>
          </w:p>
          <w:p w14:paraId="44587D79" w14:textId="77777777" w:rsidR="003C4669" w:rsidRPr="006D5AC3" w:rsidRDefault="003C4669" w:rsidP="00BD5179">
            <w:pPr>
              <w:rPr>
                <w:rFonts w:cs="Tahoma"/>
              </w:rPr>
            </w:pPr>
          </w:p>
        </w:tc>
        <w:tc>
          <w:tcPr>
            <w:tcW w:w="6378" w:type="dxa"/>
          </w:tcPr>
          <w:p w14:paraId="11D25C2F" w14:textId="77777777" w:rsidR="003C4669" w:rsidRPr="009E470F" w:rsidRDefault="003C4669" w:rsidP="00BD5179">
            <w:r w:rsidRPr="009E470F">
              <w:t xml:space="preserve">a) Retention. Ensure that </w:t>
            </w:r>
            <w:r>
              <w:t xml:space="preserve">initial advice and guidance </w:t>
            </w:r>
            <w:r w:rsidRPr="009E470F">
              <w:t>is robust and learners are enrolled on course</w:t>
            </w:r>
            <w:r>
              <w:t>s</w:t>
            </w:r>
            <w:r w:rsidRPr="009E470F">
              <w:t xml:space="preserve"> of appropriate length </w:t>
            </w:r>
            <w:r>
              <w:t xml:space="preserve">and frequency </w:t>
            </w:r>
            <w:r w:rsidRPr="009E470F">
              <w:t>to meet learners’ needs. Monitor through observations</w:t>
            </w:r>
            <w:r>
              <w:t xml:space="preserve"> and feedback via management meetings, </w:t>
            </w:r>
            <w:r w:rsidRPr="009E470F">
              <w:t xml:space="preserve">tracking of learners at risk through team meetings and 4 week mini-review to set corrective targets. </w:t>
            </w:r>
            <w:r>
              <w:t xml:space="preserve"> </w:t>
            </w:r>
          </w:p>
          <w:p w14:paraId="4E2726A7" w14:textId="77777777" w:rsidR="003C4669" w:rsidRPr="009E470F" w:rsidRDefault="003C4669" w:rsidP="00BD5179"/>
        </w:tc>
        <w:tc>
          <w:tcPr>
            <w:tcW w:w="1560" w:type="dxa"/>
          </w:tcPr>
          <w:p w14:paraId="4F02BB9E" w14:textId="77777777" w:rsidR="003C4669" w:rsidRPr="009E470F" w:rsidRDefault="003C4669" w:rsidP="00BD5179">
            <w:pPr>
              <w:rPr>
                <w:rFonts w:cs="Tahoma"/>
              </w:rPr>
            </w:pPr>
            <w:r w:rsidRPr="009E470F">
              <w:t>Increased retention</w:t>
            </w:r>
          </w:p>
        </w:tc>
        <w:tc>
          <w:tcPr>
            <w:tcW w:w="1275" w:type="dxa"/>
          </w:tcPr>
          <w:p w14:paraId="36E48C44" w14:textId="77777777" w:rsidR="003C4669" w:rsidRPr="009E470F" w:rsidRDefault="003C4669" w:rsidP="00BD5179">
            <w:pPr>
              <w:rPr>
                <w:rFonts w:cs="Tahoma"/>
              </w:rPr>
            </w:pPr>
            <w:r>
              <w:t>1</w:t>
            </w:r>
            <w:r w:rsidRPr="007626D8">
              <w:rPr>
                <w:vertAlign w:val="superscript"/>
              </w:rPr>
              <w:t>st</w:t>
            </w:r>
            <w:r>
              <w:t xml:space="preserve"> December </w:t>
            </w:r>
            <w:r w:rsidRPr="009E470F">
              <w:t>201</w:t>
            </w:r>
            <w:r>
              <w:t>9</w:t>
            </w:r>
          </w:p>
        </w:tc>
        <w:tc>
          <w:tcPr>
            <w:tcW w:w="1560" w:type="dxa"/>
          </w:tcPr>
          <w:p w14:paraId="78E5EDCF" w14:textId="77777777" w:rsidR="003C4669" w:rsidRPr="009E470F" w:rsidRDefault="003C4669" w:rsidP="00BD5179">
            <w:pPr>
              <w:rPr>
                <w:rFonts w:cs="Tahoma"/>
              </w:rPr>
            </w:pPr>
            <w:r w:rsidRPr="009E470F">
              <w:rPr>
                <w:rFonts w:cs="Tahoma"/>
              </w:rPr>
              <w:t>Simon Cook</w:t>
            </w:r>
            <w:r>
              <w:rPr>
                <w:rFonts w:cs="Tahoma"/>
              </w:rPr>
              <w:t>; lead tutors</w:t>
            </w:r>
          </w:p>
        </w:tc>
        <w:tc>
          <w:tcPr>
            <w:tcW w:w="2268" w:type="dxa"/>
            <w:vMerge w:val="restart"/>
          </w:tcPr>
          <w:p w14:paraId="27E107A0" w14:textId="77777777" w:rsidR="003C4669" w:rsidRPr="009E470F" w:rsidRDefault="003C4669" w:rsidP="00BD5179">
            <w:pPr>
              <w:rPr>
                <w:sz w:val="24"/>
              </w:rPr>
            </w:pPr>
            <w:r w:rsidRPr="009E470F">
              <w:rPr>
                <w:sz w:val="24"/>
              </w:rPr>
              <w:t>Retention to exceed 93%</w:t>
            </w:r>
          </w:p>
          <w:p w14:paraId="7EEE4E7A" w14:textId="77777777" w:rsidR="003C4669" w:rsidRPr="009E470F" w:rsidRDefault="003C4669" w:rsidP="00BD5179">
            <w:pPr>
              <w:rPr>
                <w:sz w:val="24"/>
              </w:rPr>
            </w:pPr>
          </w:p>
          <w:p w14:paraId="174597DB" w14:textId="77777777" w:rsidR="003C4669" w:rsidRPr="009E470F" w:rsidRDefault="003C4669" w:rsidP="00BD5179">
            <w:pPr>
              <w:rPr>
                <w:sz w:val="24"/>
              </w:rPr>
            </w:pPr>
            <w:r w:rsidRPr="009E470F">
              <w:rPr>
                <w:sz w:val="24"/>
              </w:rPr>
              <w:t>Pass rates to exceed 92%</w:t>
            </w:r>
          </w:p>
          <w:p w14:paraId="63DF7802" w14:textId="77777777" w:rsidR="003C4669" w:rsidRPr="009E470F" w:rsidRDefault="003C4669" w:rsidP="00BD5179">
            <w:pPr>
              <w:rPr>
                <w:sz w:val="24"/>
              </w:rPr>
            </w:pPr>
          </w:p>
          <w:p w14:paraId="0F0BE18F" w14:textId="77777777" w:rsidR="003C4669" w:rsidRPr="009E470F" w:rsidRDefault="003C4669" w:rsidP="00BD5179">
            <w:pPr>
              <w:rPr>
                <w:sz w:val="24"/>
              </w:rPr>
            </w:pPr>
            <w:r w:rsidRPr="009E470F">
              <w:rPr>
                <w:sz w:val="24"/>
              </w:rPr>
              <w:t>Achievement rates 85%</w:t>
            </w:r>
          </w:p>
          <w:p w14:paraId="55D8F5F4" w14:textId="77777777" w:rsidR="003C4669" w:rsidRPr="009E470F" w:rsidRDefault="003C4669" w:rsidP="00BD5179">
            <w:pPr>
              <w:rPr>
                <w:sz w:val="24"/>
              </w:rPr>
            </w:pPr>
          </w:p>
          <w:p w14:paraId="7F6064A8" w14:textId="77777777" w:rsidR="003C4669" w:rsidRPr="009E470F" w:rsidRDefault="003C4669" w:rsidP="00BD5179">
            <w:pPr>
              <w:rPr>
                <w:sz w:val="24"/>
              </w:rPr>
            </w:pPr>
          </w:p>
          <w:p w14:paraId="30028B20" w14:textId="77777777" w:rsidR="003C4669" w:rsidRPr="009E470F" w:rsidRDefault="003C4669" w:rsidP="00BD5179">
            <w:pPr>
              <w:rPr>
                <w:sz w:val="24"/>
              </w:rPr>
            </w:pPr>
          </w:p>
          <w:p w14:paraId="6CA01B78" w14:textId="77777777" w:rsidR="003C4669" w:rsidRPr="009E470F" w:rsidRDefault="003C4669" w:rsidP="00BD5179">
            <w:pPr>
              <w:rPr>
                <w:rFonts w:cs="Tahoma"/>
                <w:sz w:val="24"/>
              </w:rPr>
            </w:pPr>
            <w:r w:rsidRPr="009E470F">
              <w:rPr>
                <w:sz w:val="24"/>
              </w:rPr>
              <w:t>GCSE</w:t>
            </w:r>
            <w:r>
              <w:rPr>
                <w:sz w:val="24"/>
              </w:rPr>
              <w:t xml:space="preserve"> English</w:t>
            </w:r>
            <w:r w:rsidRPr="009E470F">
              <w:rPr>
                <w:sz w:val="24"/>
              </w:rPr>
              <w:t xml:space="preserve"> rates to be &gt; 50%</w:t>
            </w:r>
          </w:p>
        </w:tc>
      </w:tr>
      <w:tr w:rsidR="003C4669" w:rsidRPr="006D5AC3" w14:paraId="1B30C0D3" w14:textId="77777777" w:rsidTr="00BD5179">
        <w:tc>
          <w:tcPr>
            <w:tcW w:w="2385" w:type="dxa"/>
            <w:vMerge/>
          </w:tcPr>
          <w:p w14:paraId="31446694" w14:textId="77777777" w:rsidR="003C4669" w:rsidRPr="006D5AC3" w:rsidRDefault="003C4669" w:rsidP="00BD5179">
            <w:pPr>
              <w:rPr>
                <w:rFonts w:cs="Tahoma"/>
              </w:rPr>
            </w:pPr>
          </w:p>
        </w:tc>
        <w:tc>
          <w:tcPr>
            <w:tcW w:w="6378" w:type="dxa"/>
          </w:tcPr>
          <w:p w14:paraId="28201156" w14:textId="77777777" w:rsidR="003C4669" w:rsidRDefault="003C4669" w:rsidP="00BD5179">
            <w:r w:rsidRPr="009E470F">
              <w:t xml:space="preserve">b) Pass rates. </w:t>
            </w:r>
            <w:r>
              <w:t>Introduction of new</w:t>
            </w:r>
            <w:r w:rsidRPr="009E470F">
              <w:t xml:space="preserve"> learning materials to enhance e-learning opportunities</w:t>
            </w:r>
            <w:r>
              <w:t xml:space="preserve"> for traineeships. </w:t>
            </w:r>
          </w:p>
          <w:p w14:paraId="7145D459" w14:textId="77777777" w:rsidR="003C4669" w:rsidRDefault="003C4669" w:rsidP="00BD5179">
            <w:r>
              <w:t>A focus upon better application of formative assessment across the provision to better monitor learners’ engagement, understanding and progress in sessions.</w:t>
            </w:r>
          </w:p>
          <w:p w14:paraId="1EF05ECF" w14:textId="77777777" w:rsidR="003C4669" w:rsidRPr="009E470F" w:rsidRDefault="003C4669" w:rsidP="00BD5179"/>
        </w:tc>
        <w:tc>
          <w:tcPr>
            <w:tcW w:w="1560" w:type="dxa"/>
          </w:tcPr>
          <w:p w14:paraId="0671E413" w14:textId="77777777" w:rsidR="003C4669" w:rsidRPr="009E470F" w:rsidRDefault="003C4669" w:rsidP="00BD5179">
            <w:r w:rsidRPr="009E470F">
              <w:t>Increased pass rates</w:t>
            </w:r>
          </w:p>
          <w:p w14:paraId="5A475B35" w14:textId="77777777" w:rsidR="003C4669" w:rsidRPr="009E470F" w:rsidRDefault="003C4669" w:rsidP="00BD5179"/>
          <w:p w14:paraId="7E82E3D5" w14:textId="77777777" w:rsidR="003C4669" w:rsidRPr="009E470F" w:rsidRDefault="003C4669" w:rsidP="00BD5179"/>
        </w:tc>
        <w:tc>
          <w:tcPr>
            <w:tcW w:w="1275" w:type="dxa"/>
          </w:tcPr>
          <w:p w14:paraId="7E6B4B93" w14:textId="77777777" w:rsidR="003C4669" w:rsidRPr="009E470F" w:rsidRDefault="003C4669" w:rsidP="00BD5179">
            <w:r w:rsidRPr="009E470F">
              <w:t>January 2</w:t>
            </w:r>
            <w:r>
              <w:t>020</w:t>
            </w:r>
          </w:p>
        </w:tc>
        <w:tc>
          <w:tcPr>
            <w:tcW w:w="1560" w:type="dxa"/>
          </w:tcPr>
          <w:p w14:paraId="753F4780" w14:textId="77777777" w:rsidR="003C4669" w:rsidRPr="009E470F" w:rsidRDefault="003C4669" w:rsidP="00BD5179">
            <w:pPr>
              <w:pStyle w:val="Heading1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E470F">
              <w:rPr>
                <w:rFonts w:asciiTheme="minorHAnsi" w:hAnsiTheme="minorHAnsi"/>
                <w:color w:val="auto"/>
                <w:sz w:val="22"/>
                <w:szCs w:val="22"/>
              </w:rPr>
              <w:t>Simon Cook</w:t>
            </w:r>
          </w:p>
          <w:p w14:paraId="17A6F882" w14:textId="77777777" w:rsidR="003C4669" w:rsidRPr="009E470F" w:rsidRDefault="003C4669" w:rsidP="00BD5179"/>
        </w:tc>
        <w:tc>
          <w:tcPr>
            <w:tcW w:w="2268" w:type="dxa"/>
            <w:vMerge/>
          </w:tcPr>
          <w:p w14:paraId="7B984234" w14:textId="77777777" w:rsidR="003C4669" w:rsidRPr="009E470F" w:rsidRDefault="003C4669" w:rsidP="00BD5179">
            <w:pPr>
              <w:rPr>
                <w:rFonts w:cs="Tahoma"/>
              </w:rPr>
            </w:pPr>
          </w:p>
        </w:tc>
      </w:tr>
      <w:tr w:rsidR="003C4669" w:rsidRPr="006D5AC3" w14:paraId="44126618" w14:textId="77777777" w:rsidTr="00BD5179">
        <w:trPr>
          <w:trHeight w:val="1912"/>
        </w:trPr>
        <w:tc>
          <w:tcPr>
            <w:tcW w:w="2385" w:type="dxa"/>
            <w:vMerge/>
          </w:tcPr>
          <w:p w14:paraId="386222EA" w14:textId="77777777" w:rsidR="003C4669" w:rsidRPr="006D5AC3" w:rsidRDefault="003C4669" w:rsidP="00BD5179">
            <w:pPr>
              <w:rPr>
                <w:rFonts w:cs="Tahoma"/>
              </w:rPr>
            </w:pPr>
          </w:p>
        </w:tc>
        <w:tc>
          <w:tcPr>
            <w:tcW w:w="6378" w:type="dxa"/>
          </w:tcPr>
          <w:p w14:paraId="27E230B1" w14:textId="77777777" w:rsidR="003C4669" w:rsidRPr="009E470F" w:rsidRDefault="003C4669" w:rsidP="00BD5179">
            <w:r w:rsidRPr="009E470F">
              <w:t>c) GCSE. Better cohesion between GCSE and Functional Schemes of Work.</w:t>
            </w:r>
            <w:r>
              <w:t xml:space="preserve"> </w:t>
            </w:r>
            <w:r w:rsidRPr="009E470F">
              <w:t xml:space="preserve">Ensure that there is sufficient time in the programme to prioritise GCSE, especially for extra supported study after February half term. </w:t>
            </w:r>
          </w:p>
        </w:tc>
        <w:tc>
          <w:tcPr>
            <w:tcW w:w="1560" w:type="dxa"/>
          </w:tcPr>
          <w:p w14:paraId="2B72CD4B" w14:textId="77777777" w:rsidR="003C4669" w:rsidRPr="009E470F" w:rsidRDefault="003C4669" w:rsidP="00BD5179">
            <w:r w:rsidRPr="009E470F">
              <w:t>Increase percentage of GCSE Grades 4-9</w:t>
            </w:r>
          </w:p>
        </w:tc>
        <w:tc>
          <w:tcPr>
            <w:tcW w:w="1275" w:type="dxa"/>
          </w:tcPr>
          <w:p w14:paraId="6E3A8BA9" w14:textId="77777777" w:rsidR="003C4669" w:rsidRPr="009E470F" w:rsidRDefault="003C4669" w:rsidP="00BD5179">
            <w:r>
              <w:t>Xmas</w:t>
            </w:r>
            <w:r w:rsidRPr="009E470F">
              <w:t xml:space="preserve"> 201</w:t>
            </w:r>
            <w:r>
              <w:t>9</w:t>
            </w:r>
          </w:p>
          <w:p w14:paraId="570CD54B" w14:textId="77777777" w:rsidR="003C4669" w:rsidRPr="009E470F" w:rsidRDefault="003C4669" w:rsidP="00BD5179"/>
          <w:p w14:paraId="225F84AD" w14:textId="77777777" w:rsidR="003C4669" w:rsidRPr="009E470F" w:rsidRDefault="003C4669" w:rsidP="00BD5179">
            <w:r w:rsidRPr="009E470F">
              <w:t>Review in February 20</w:t>
            </w:r>
            <w:r>
              <w:t>20</w:t>
            </w:r>
          </w:p>
        </w:tc>
        <w:tc>
          <w:tcPr>
            <w:tcW w:w="1560" w:type="dxa"/>
          </w:tcPr>
          <w:p w14:paraId="45719FF0" w14:textId="77777777" w:rsidR="003C4669" w:rsidRPr="009E470F" w:rsidRDefault="003C4669" w:rsidP="00BD5179">
            <w:r w:rsidRPr="009E470F">
              <w:t>Simon Cook</w:t>
            </w:r>
          </w:p>
        </w:tc>
        <w:tc>
          <w:tcPr>
            <w:tcW w:w="2268" w:type="dxa"/>
            <w:vMerge/>
          </w:tcPr>
          <w:p w14:paraId="331191C8" w14:textId="77777777" w:rsidR="003C4669" w:rsidRPr="009E470F" w:rsidRDefault="003C4669" w:rsidP="00BD5179">
            <w:pPr>
              <w:rPr>
                <w:rFonts w:cs="Tahoma"/>
              </w:rPr>
            </w:pPr>
          </w:p>
        </w:tc>
      </w:tr>
      <w:tr w:rsidR="003C4669" w:rsidRPr="006D5AC3" w14:paraId="4DB9375D" w14:textId="77777777" w:rsidTr="00BD5179">
        <w:trPr>
          <w:trHeight w:val="694"/>
        </w:trPr>
        <w:tc>
          <w:tcPr>
            <w:tcW w:w="15426" w:type="dxa"/>
            <w:gridSpan w:val="6"/>
          </w:tcPr>
          <w:p w14:paraId="10E388A7" w14:textId="77777777" w:rsidR="003C4669" w:rsidRDefault="003C4669" w:rsidP="00BD5179">
            <w:pPr>
              <w:rPr>
                <w:rFonts w:cs="Tahoma"/>
                <w:b/>
              </w:rPr>
            </w:pPr>
            <w:r w:rsidRPr="00204E2A">
              <w:rPr>
                <w:rFonts w:cs="Tahoma"/>
                <w:b/>
              </w:rPr>
              <w:t>Progress/Milestones</w:t>
            </w:r>
            <w:r>
              <w:rPr>
                <w:rFonts w:cs="Tahoma"/>
                <w:b/>
              </w:rPr>
              <w:t xml:space="preserve"> – 28</w:t>
            </w:r>
            <w:r w:rsidRPr="004063F6">
              <w:rPr>
                <w:rFonts w:cs="Tahoma"/>
                <w:b/>
                <w:vertAlign w:val="superscript"/>
              </w:rPr>
              <w:t>th</w:t>
            </w:r>
            <w:r>
              <w:rPr>
                <w:rFonts w:cs="Tahoma"/>
                <w:b/>
              </w:rPr>
              <w:t xml:space="preserve"> Nov 19</w:t>
            </w:r>
          </w:p>
          <w:p w14:paraId="03FE31A8" w14:textId="77777777" w:rsidR="003C4669" w:rsidRDefault="003C4669" w:rsidP="00BD5179">
            <w:pPr>
              <w:pStyle w:val="ListParagraph"/>
              <w:numPr>
                <w:ilvl w:val="0"/>
                <w:numId w:val="27"/>
              </w:numPr>
              <w:rPr>
                <w:rFonts w:cs="Tahoma"/>
              </w:rPr>
            </w:pPr>
            <w:r>
              <w:rPr>
                <w:rFonts w:cs="Tahoma"/>
              </w:rPr>
              <w:t>Leads have met with all tutors to discuss appropriate programmes for all learners before first Dec ILR return; learners’ individual circumstances were considered before any targets finalised</w:t>
            </w:r>
          </w:p>
          <w:p w14:paraId="49C3BC58" w14:textId="77777777" w:rsidR="003C4669" w:rsidRDefault="003C4669" w:rsidP="00BD5179">
            <w:pPr>
              <w:pStyle w:val="ListParagraph"/>
              <w:numPr>
                <w:ilvl w:val="0"/>
                <w:numId w:val="27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Traineeship e-learning has been rolled out successfully with learners for whom blended learning is the most appropriate platform; formative assessment training took </w:t>
            </w:r>
            <w:proofErr w:type="spellStart"/>
            <w:r>
              <w:rPr>
                <w:rFonts w:cs="Tahoma"/>
              </w:rPr>
              <w:t>pace</w:t>
            </w:r>
            <w:proofErr w:type="spellEnd"/>
            <w:r>
              <w:rPr>
                <w:rFonts w:cs="Tahoma"/>
              </w:rPr>
              <w:t xml:space="preserve"> at the beginning of term and this has served to enhance awareness across all tutors</w:t>
            </w:r>
          </w:p>
          <w:p w14:paraId="751D4C4A" w14:textId="77777777" w:rsidR="003C4669" w:rsidRDefault="003C4669" w:rsidP="00BD5179">
            <w:pPr>
              <w:pStyle w:val="ListParagraph"/>
              <w:numPr>
                <w:ilvl w:val="0"/>
                <w:numId w:val="27"/>
              </w:numPr>
              <w:rPr>
                <w:rFonts w:cs="Tahoma"/>
              </w:rPr>
            </w:pPr>
            <w:r>
              <w:rPr>
                <w:rFonts w:cs="Tahoma"/>
              </w:rPr>
              <w:t>Most Functional Skills schemes of work have been revisited incorporating more GCSE relevant material; this has tied in well with the new FS reforms, which are now based more on shorter answers rather than continuous scenario based problem solving</w:t>
            </w:r>
          </w:p>
          <w:p w14:paraId="0004A84D" w14:textId="77777777" w:rsidR="003C4669" w:rsidRPr="00B461D8" w:rsidRDefault="003C4669" w:rsidP="00BD5179">
            <w:pPr>
              <w:pStyle w:val="ListParagraph"/>
              <w:rPr>
                <w:rFonts w:cs="Tahoma"/>
              </w:rPr>
            </w:pPr>
          </w:p>
        </w:tc>
      </w:tr>
      <w:tr w:rsidR="003C4669" w:rsidRPr="006D5AC3" w14:paraId="38A94596" w14:textId="77777777" w:rsidTr="00BD5179">
        <w:trPr>
          <w:trHeight w:val="694"/>
        </w:trPr>
        <w:tc>
          <w:tcPr>
            <w:tcW w:w="15426" w:type="dxa"/>
            <w:gridSpan w:val="6"/>
          </w:tcPr>
          <w:p w14:paraId="558DB6C3" w14:textId="77777777" w:rsidR="003C4669" w:rsidRPr="00204E2A" w:rsidRDefault="003C4669" w:rsidP="00BD5179">
            <w:pPr>
              <w:rPr>
                <w:rFonts w:cs="Tahoma"/>
              </w:rPr>
            </w:pPr>
            <w:r w:rsidRPr="00204E2A">
              <w:rPr>
                <w:rFonts w:cs="Tahoma"/>
                <w:b/>
              </w:rPr>
              <w:lastRenderedPageBreak/>
              <w:t>Progress/Milestones</w:t>
            </w:r>
          </w:p>
        </w:tc>
      </w:tr>
      <w:tr w:rsidR="003C4669" w:rsidRPr="006D5AC3" w14:paraId="222BA2FD" w14:textId="77777777" w:rsidTr="00BD5179">
        <w:trPr>
          <w:trHeight w:val="694"/>
        </w:trPr>
        <w:tc>
          <w:tcPr>
            <w:tcW w:w="15426" w:type="dxa"/>
            <w:gridSpan w:val="6"/>
          </w:tcPr>
          <w:p w14:paraId="50DF50CD" w14:textId="77777777" w:rsidR="003C4669" w:rsidRPr="00204E2A" w:rsidRDefault="003C4669" w:rsidP="00BD5179">
            <w:pPr>
              <w:rPr>
                <w:rFonts w:cs="Tahoma"/>
                <w:b/>
              </w:rPr>
            </w:pPr>
            <w:r w:rsidRPr="00204E2A">
              <w:rPr>
                <w:rFonts w:cs="Tahoma"/>
                <w:b/>
              </w:rPr>
              <w:t>Progress/Milestones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31"/>
        <w:tblOverlap w:val="never"/>
        <w:tblW w:w="15426" w:type="dxa"/>
        <w:tblLook w:val="04A0" w:firstRow="1" w:lastRow="0" w:firstColumn="1" w:lastColumn="0" w:noHBand="0" w:noVBand="1"/>
      </w:tblPr>
      <w:tblGrid>
        <w:gridCol w:w="2385"/>
        <w:gridCol w:w="6378"/>
        <w:gridCol w:w="1560"/>
        <w:gridCol w:w="1275"/>
        <w:gridCol w:w="1560"/>
        <w:gridCol w:w="2268"/>
      </w:tblGrid>
      <w:tr w:rsidR="00B74DDB" w:rsidRPr="006D5AC3" w14:paraId="58D7E123" w14:textId="77777777" w:rsidTr="00BD5179">
        <w:tc>
          <w:tcPr>
            <w:tcW w:w="2385" w:type="dxa"/>
            <w:shd w:val="clear" w:color="auto" w:fill="D9D9D9" w:themeFill="background1" w:themeFillShade="D9"/>
          </w:tcPr>
          <w:p w14:paraId="507D87DC" w14:textId="4AE85902" w:rsidR="00B74DDB" w:rsidRPr="0040351C" w:rsidRDefault="00B74DDB" w:rsidP="00B74DD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INTENT (</w:t>
            </w:r>
            <w:r w:rsidRPr="0040351C">
              <w:rPr>
                <w:rFonts w:cs="Tahoma"/>
                <w:b/>
              </w:rPr>
              <w:t>Identified Area for Improvement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7AD1DBDC" w14:textId="26119FEF" w:rsidR="00B74DDB" w:rsidRPr="0040351C" w:rsidRDefault="00B74DDB" w:rsidP="00B74DD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IMPLEMENTATION (Actions)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FEC7810" w14:textId="37C5586B" w:rsidR="00B74DDB" w:rsidRPr="0040351C" w:rsidRDefault="00B74DDB" w:rsidP="00B74DD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SUCCESS CRITERIA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8DDE14E" w14:textId="77777777" w:rsidR="00B74DDB" w:rsidRPr="0040351C" w:rsidRDefault="00B74DDB" w:rsidP="00B74DDB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When</w:t>
            </w:r>
          </w:p>
          <w:p w14:paraId="21E9E0B8" w14:textId="77777777" w:rsidR="00B74DDB" w:rsidRPr="0040351C" w:rsidRDefault="00B74DDB" w:rsidP="00B74DDB">
            <w:pPr>
              <w:rPr>
                <w:rFonts w:cs="Tahoma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A7C0A26" w14:textId="77777777" w:rsidR="00B74DDB" w:rsidRPr="0040351C" w:rsidRDefault="00B74DDB" w:rsidP="00B74DDB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Who</w:t>
            </w:r>
          </w:p>
          <w:p w14:paraId="611C070F" w14:textId="639E42FF" w:rsidR="00B74DDB" w:rsidRPr="0040351C" w:rsidRDefault="00B74DDB" w:rsidP="00B74DDB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(Specify lead)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47B42D" w14:textId="5A0BCBC1" w:rsidR="00B74DDB" w:rsidRPr="0040351C" w:rsidRDefault="00B74DDB" w:rsidP="00B74DD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IMPACT</w:t>
            </w:r>
            <w:r w:rsidR="00A85C81">
              <w:rPr>
                <w:rFonts w:cs="Tahoma"/>
                <w:b/>
              </w:rPr>
              <w:t xml:space="preserve"> (Intended outcome)</w:t>
            </w:r>
          </w:p>
        </w:tc>
      </w:tr>
      <w:tr w:rsidR="00B74DDB" w:rsidRPr="006D5AC3" w14:paraId="666DA07D" w14:textId="77777777" w:rsidTr="00BD5179">
        <w:trPr>
          <w:trHeight w:val="656"/>
        </w:trPr>
        <w:tc>
          <w:tcPr>
            <w:tcW w:w="2385" w:type="dxa"/>
            <w:vMerge w:val="restart"/>
          </w:tcPr>
          <w:p w14:paraId="6CE4DDCB" w14:textId="77777777" w:rsidR="00B74DDB" w:rsidRDefault="00B74DDB" w:rsidP="00BD5179">
            <w:pPr>
              <w:rPr>
                <w:rFonts w:cs="Tahoma"/>
                <w:color w:val="FF0000"/>
              </w:rPr>
            </w:pPr>
            <w:r>
              <w:rPr>
                <w:rFonts w:cs="Tahoma"/>
                <w:b/>
              </w:rPr>
              <w:t>Learner Feedback</w:t>
            </w:r>
          </w:p>
          <w:p w14:paraId="231DAC09" w14:textId="77777777" w:rsidR="00B74DDB" w:rsidRDefault="00B74DDB" w:rsidP="00BD5179">
            <w:pPr>
              <w:rPr>
                <w:rFonts w:cs="Tahoma"/>
                <w:color w:val="FF0000"/>
              </w:rPr>
            </w:pPr>
          </w:p>
          <w:p w14:paraId="445D8F57" w14:textId="77777777" w:rsidR="00B74DDB" w:rsidRPr="006D5AC3" w:rsidRDefault="00B74DDB" w:rsidP="00BD5179">
            <w:pPr>
              <w:rPr>
                <w:rFonts w:cs="Tahoma"/>
              </w:rPr>
            </w:pPr>
          </w:p>
        </w:tc>
        <w:tc>
          <w:tcPr>
            <w:tcW w:w="6378" w:type="dxa"/>
          </w:tcPr>
          <w:p w14:paraId="5450CDAD" w14:textId="77777777" w:rsidR="00B74DDB" w:rsidRDefault="00B74DDB" w:rsidP="00BD5179">
            <w:r>
              <w:t>a) Implement, monitor and review electronic learner evaluation to replace paper one.</w:t>
            </w:r>
          </w:p>
        </w:tc>
        <w:tc>
          <w:tcPr>
            <w:tcW w:w="1560" w:type="dxa"/>
          </w:tcPr>
          <w:p w14:paraId="3AEF5438" w14:textId="77777777" w:rsidR="00B74DDB" w:rsidRPr="006D5AC3" w:rsidRDefault="00B74DDB" w:rsidP="00BD5179">
            <w:pPr>
              <w:rPr>
                <w:rFonts w:cs="Tahoma"/>
              </w:rPr>
            </w:pPr>
            <w:r>
              <w:rPr>
                <w:rFonts w:cs="Tahoma"/>
              </w:rPr>
              <w:t>Tutors confident to implement and learners completing evaluation surveys</w:t>
            </w:r>
          </w:p>
        </w:tc>
        <w:tc>
          <w:tcPr>
            <w:tcW w:w="1275" w:type="dxa"/>
          </w:tcPr>
          <w:p w14:paraId="0A7EB12D" w14:textId="77777777" w:rsidR="00B74DDB" w:rsidRPr="006D5AC3" w:rsidRDefault="00B74DDB" w:rsidP="00BD5179">
            <w:pPr>
              <w:rPr>
                <w:rFonts w:cs="Tahoma"/>
              </w:rPr>
            </w:pPr>
            <w:r>
              <w:rPr>
                <w:rFonts w:cs="Tahoma"/>
              </w:rPr>
              <w:t>From October 2019</w:t>
            </w:r>
          </w:p>
        </w:tc>
        <w:tc>
          <w:tcPr>
            <w:tcW w:w="1560" w:type="dxa"/>
          </w:tcPr>
          <w:p w14:paraId="395FD41B" w14:textId="77777777" w:rsidR="00B74DDB" w:rsidRPr="006D5AC3" w:rsidRDefault="00B74DDB" w:rsidP="00BD5179">
            <w:pPr>
              <w:rPr>
                <w:rFonts w:cs="Tahoma"/>
              </w:rPr>
            </w:pPr>
            <w:r>
              <w:rPr>
                <w:rFonts w:cs="Tahoma"/>
              </w:rPr>
              <w:t>Nicky Reed</w:t>
            </w:r>
          </w:p>
        </w:tc>
        <w:tc>
          <w:tcPr>
            <w:tcW w:w="2268" w:type="dxa"/>
            <w:vMerge w:val="restart"/>
          </w:tcPr>
          <w:p w14:paraId="2C58D199" w14:textId="77777777" w:rsidR="00B74DDB" w:rsidRPr="009A5052" w:rsidRDefault="00B74DDB" w:rsidP="00BD5179">
            <w:pPr>
              <w:rPr>
                <w:rFonts w:cs="Tahoma"/>
              </w:rPr>
            </w:pPr>
            <w:r>
              <w:rPr>
                <w:rFonts w:cs="Tahoma"/>
              </w:rPr>
              <w:t>Improvement in gathering and monitoring learner feedback to show evidence of responding to evaluations and using feedback to influence planning and development and to improve outcomes for learners.</w:t>
            </w:r>
          </w:p>
        </w:tc>
      </w:tr>
      <w:tr w:rsidR="00B74DDB" w:rsidRPr="006D5AC3" w14:paraId="1F53A0B9" w14:textId="77777777" w:rsidTr="00BD5179">
        <w:tc>
          <w:tcPr>
            <w:tcW w:w="2385" w:type="dxa"/>
            <w:vMerge/>
          </w:tcPr>
          <w:p w14:paraId="16B2C74F" w14:textId="77777777" w:rsidR="00B74DDB" w:rsidRPr="006D5AC3" w:rsidRDefault="00B74DDB" w:rsidP="00BD5179">
            <w:pPr>
              <w:rPr>
                <w:rFonts w:cs="Tahoma"/>
              </w:rPr>
            </w:pPr>
          </w:p>
        </w:tc>
        <w:tc>
          <w:tcPr>
            <w:tcW w:w="6378" w:type="dxa"/>
          </w:tcPr>
          <w:p w14:paraId="6394EAC1" w14:textId="77777777" w:rsidR="00B74DDB" w:rsidRDefault="00B74DDB" w:rsidP="00BD5179">
            <w:r>
              <w:t xml:space="preserve">b) Introduce new process for monitoring and </w:t>
            </w:r>
            <w:proofErr w:type="spellStart"/>
            <w:r>
              <w:t>actioning</w:t>
            </w:r>
            <w:proofErr w:type="spellEnd"/>
            <w:r>
              <w:t xml:space="preserve"> learner evaluations/feedback.</w:t>
            </w:r>
          </w:p>
        </w:tc>
        <w:tc>
          <w:tcPr>
            <w:tcW w:w="1560" w:type="dxa"/>
          </w:tcPr>
          <w:p w14:paraId="62FECBC6" w14:textId="77777777" w:rsidR="00B74DDB" w:rsidRDefault="00B74DDB" w:rsidP="00BD5179">
            <w:r>
              <w:t>Process agreed and rolled out</w:t>
            </w:r>
          </w:p>
        </w:tc>
        <w:tc>
          <w:tcPr>
            <w:tcW w:w="1275" w:type="dxa"/>
          </w:tcPr>
          <w:p w14:paraId="63DC46B7" w14:textId="77777777" w:rsidR="00B74DDB" w:rsidRDefault="00B74DDB" w:rsidP="00BD5179">
            <w:r>
              <w:t>January 2020</w:t>
            </w:r>
          </w:p>
        </w:tc>
        <w:tc>
          <w:tcPr>
            <w:tcW w:w="1560" w:type="dxa"/>
          </w:tcPr>
          <w:p w14:paraId="1491C7E1" w14:textId="77777777" w:rsidR="00B74DDB" w:rsidRDefault="00B74DDB" w:rsidP="00BD5179">
            <w:r>
              <w:rPr>
                <w:rFonts w:cs="Tahoma"/>
              </w:rPr>
              <w:t>Nicky Reed</w:t>
            </w:r>
          </w:p>
        </w:tc>
        <w:tc>
          <w:tcPr>
            <w:tcW w:w="2268" w:type="dxa"/>
            <w:vMerge/>
          </w:tcPr>
          <w:p w14:paraId="37ADBDB5" w14:textId="77777777" w:rsidR="00B74DDB" w:rsidRPr="006D5AC3" w:rsidRDefault="00B74DDB" w:rsidP="00BD5179">
            <w:pPr>
              <w:rPr>
                <w:rFonts w:cs="Tahoma"/>
              </w:rPr>
            </w:pPr>
          </w:p>
        </w:tc>
      </w:tr>
      <w:tr w:rsidR="00B74DDB" w:rsidRPr="006D5AC3" w14:paraId="1AAA5381" w14:textId="77777777" w:rsidTr="00BD5179">
        <w:trPr>
          <w:trHeight w:val="690"/>
        </w:trPr>
        <w:tc>
          <w:tcPr>
            <w:tcW w:w="15426" w:type="dxa"/>
            <w:gridSpan w:val="6"/>
          </w:tcPr>
          <w:p w14:paraId="6649961F" w14:textId="77777777" w:rsidR="00B74DDB" w:rsidRPr="001F1E67" w:rsidRDefault="00B74DDB" w:rsidP="00BD5179">
            <w:pPr>
              <w:rPr>
                <w:rFonts w:cs="Tahoma"/>
                <w:b/>
              </w:rPr>
            </w:pPr>
            <w:r w:rsidRPr="001F1E67">
              <w:rPr>
                <w:rFonts w:cs="Tahoma"/>
                <w:b/>
              </w:rPr>
              <w:t>Progress/Milestones :</w:t>
            </w:r>
          </w:p>
          <w:p w14:paraId="301116F4" w14:textId="77777777" w:rsidR="00B74DDB" w:rsidRPr="006D5AC3" w:rsidRDefault="00B74DDB" w:rsidP="00BD5179">
            <w:pPr>
              <w:rPr>
                <w:rFonts w:cs="Tahoma"/>
              </w:rPr>
            </w:pPr>
          </w:p>
        </w:tc>
      </w:tr>
      <w:tr w:rsidR="00B74DDB" w:rsidRPr="006D5AC3" w14:paraId="52849310" w14:textId="77777777" w:rsidTr="00BD5179">
        <w:trPr>
          <w:trHeight w:val="694"/>
        </w:trPr>
        <w:tc>
          <w:tcPr>
            <w:tcW w:w="15426" w:type="dxa"/>
            <w:gridSpan w:val="6"/>
          </w:tcPr>
          <w:p w14:paraId="13522C92" w14:textId="77777777" w:rsidR="00B74DDB" w:rsidRPr="006D5AC3" w:rsidRDefault="00B74DDB" w:rsidP="00BD5179">
            <w:pPr>
              <w:rPr>
                <w:rFonts w:cs="Tahoma"/>
              </w:rPr>
            </w:pPr>
            <w:r w:rsidRPr="001F1E67">
              <w:rPr>
                <w:rFonts w:cs="Tahoma"/>
                <w:b/>
              </w:rPr>
              <w:t>Progress/Mile</w:t>
            </w:r>
            <w:r>
              <w:rPr>
                <w:rFonts w:cs="Tahoma"/>
                <w:b/>
              </w:rPr>
              <w:t>s</w:t>
            </w:r>
            <w:r w:rsidRPr="001F1E67">
              <w:rPr>
                <w:rFonts w:cs="Tahoma"/>
                <w:b/>
              </w:rPr>
              <w:t>tones :</w:t>
            </w:r>
          </w:p>
        </w:tc>
      </w:tr>
      <w:tr w:rsidR="00B74DDB" w:rsidRPr="006D5AC3" w14:paraId="0A7188CD" w14:textId="77777777" w:rsidTr="00BD5179">
        <w:trPr>
          <w:trHeight w:val="694"/>
        </w:trPr>
        <w:tc>
          <w:tcPr>
            <w:tcW w:w="15426" w:type="dxa"/>
            <w:gridSpan w:val="6"/>
          </w:tcPr>
          <w:p w14:paraId="430AA53A" w14:textId="77777777" w:rsidR="00B74DDB" w:rsidRPr="006D5AC3" w:rsidRDefault="00B74DDB" w:rsidP="00BD5179">
            <w:pPr>
              <w:rPr>
                <w:rFonts w:cs="Tahoma"/>
              </w:rPr>
            </w:pPr>
            <w:r w:rsidRPr="001F1E67">
              <w:rPr>
                <w:rFonts w:cs="Tahoma"/>
                <w:b/>
              </w:rPr>
              <w:t>Progress/Milestones :</w:t>
            </w:r>
          </w:p>
        </w:tc>
      </w:tr>
    </w:tbl>
    <w:p w14:paraId="2CDD782C" w14:textId="77777777" w:rsidR="00B74DDB" w:rsidRDefault="00B74DDB">
      <w:pPr>
        <w:rPr>
          <w:rFonts w:cs="Tahoma"/>
        </w:rPr>
      </w:pPr>
    </w:p>
    <w:p w14:paraId="05CD8DAC" w14:textId="579528AE" w:rsidR="00B74DDB" w:rsidRDefault="00B74DDB">
      <w:pPr>
        <w:rPr>
          <w:rFonts w:cs="Tahoma"/>
        </w:rPr>
      </w:pPr>
    </w:p>
    <w:p w14:paraId="104677D3" w14:textId="7C190516" w:rsidR="00CE3A8F" w:rsidRDefault="00CE3A8F">
      <w:pPr>
        <w:rPr>
          <w:rFonts w:cs="Tahoma"/>
        </w:rPr>
      </w:pPr>
    </w:p>
    <w:tbl>
      <w:tblPr>
        <w:tblStyle w:val="TableGrid"/>
        <w:tblpPr w:leftFromText="180" w:rightFromText="180" w:vertAnchor="text" w:horzAnchor="margin" w:tblpXSpec="center" w:tblpY="531"/>
        <w:tblOverlap w:val="never"/>
        <w:tblW w:w="15426" w:type="dxa"/>
        <w:tblLook w:val="04A0" w:firstRow="1" w:lastRow="0" w:firstColumn="1" w:lastColumn="0" w:noHBand="0" w:noVBand="1"/>
      </w:tblPr>
      <w:tblGrid>
        <w:gridCol w:w="2385"/>
        <w:gridCol w:w="6378"/>
        <w:gridCol w:w="1560"/>
        <w:gridCol w:w="1275"/>
        <w:gridCol w:w="1560"/>
        <w:gridCol w:w="2268"/>
      </w:tblGrid>
      <w:tr w:rsidR="00CE3A8F" w:rsidRPr="006D5AC3" w14:paraId="0E7B04C5" w14:textId="77777777" w:rsidTr="00BD5179">
        <w:tc>
          <w:tcPr>
            <w:tcW w:w="2385" w:type="dxa"/>
            <w:shd w:val="clear" w:color="auto" w:fill="D9D9D9" w:themeFill="background1" w:themeFillShade="D9"/>
          </w:tcPr>
          <w:p w14:paraId="47F097C5" w14:textId="77777777" w:rsidR="00CE3A8F" w:rsidRPr="0040351C" w:rsidRDefault="00CE3A8F" w:rsidP="00BD517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INTENT (</w:t>
            </w:r>
            <w:r w:rsidRPr="0040351C">
              <w:rPr>
                <w:rFonts w:cs="Tahoma"/>
                <w:b/>
              </w:rPr>
              <w:t>Identified Area for Improvement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73FB3D7A" w14:textId="77777777" w:rsidR="00CE3A8F" w:rsidRPr="0040351C" w:rsidRDefault="00CE3A8F" w:rsidP="00BD517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IMPLEMENTATION (Actions)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8725428" w14:textId="77777777" w:rsidR="00CE3A8F" w:rsidRPr="0040351C" w:rsidRDefault="00CE3A8F" w:rsidP="00BD517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SUCCESS CRITERIA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5132620" w14:textId="77777777" w:rsidR="00CE3A8F" w:rsidRPr="0040351C" w:rsidRDefault="00CE3A8F" w:rsidP="00BD5179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When</w:t>
            </w:r>
          </w:p>
          <w:p w14:paraId="6AAA57D0" w14:textId="77777777" w:rsidR="00CE3A8F" w:rsidRPr="0040351C" w:rsidRDefault="00CE3A8F" w:rsidP="00BD5179">
            <w:pPr>
              <w:rPr>
                <w:rFonts w:cs="Tahoma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3F7BDA0" w14:textId="77777777" w:rsidR="00CE3A8F" w:rsidRPr="0040351C" w:rsidRDefault="00CE3A8F" w:rsidP="00BD5179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Who</w:t>
            </w:r>
          </w:p>
          <w:p w14:paraId="72326EA6" w14:textId="77777777" w:rsidR="00CE3A8F" w:rsidRPr="0040351C" w:rsidRDefault="00CE3A8F" w:rsidP="00BD5179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(Specify lead)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CBDA1B" w14:textId="465044BA" w:rsidR="00CE3A8F" w:rsidRPr="0040351C" w:rsidRDefault="00CE3A8F" w:rsidP="00BD517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IMPACT</w:t>
            </w:r>
            <w:r w:rsidR="00A85C81">
              <w:rPr>
                <w:rFonts w:cs="Tahoma"/>
                <w:b/>
              </w:rPr>
              <w:t xml:space="preserve"> (Intended outcome)</w:t>
            </w:r>
          </w:p>
        </w:tc>
      </w:tr>
      <w:tr w:rsidR="00CE3A8F" w:rsidRPr="006D5AC3" w14:paraId="46090EA9" w14:textId="77777777" w:rsidTr="00BD5179">
        <w:trPr>
          <w:trHeight w:val="656"/>
        </w:trPr>
        <w:tc>
          <w:tcPr>
            <w:tcW w:w="2385" w:type="dxa"/>
            <w:vMerge w:val="restart"/>
          </w:tcPr>
          <w:p w14:paraId="2072AD92" w14:textId="77777777" w:rsidR="00CE3A8F" w:rsidRDefault="00CE3A8F" w:rsidP="00BD5179">
            <w:pPr>
              <w:rPr>
                <w:rFonts w:cs="Tahoma"/>
                <w:color w:val="FF0000"/>
              </w:rPr>
            </w:pPr>
            <w:r w:rsidRPr="00940975">
              <w:rPr>
                <w:rFonts w:cs="Tahoma"/>
                <w:b/>
              </w:rPr>
              <w:t>Progression</w:t>
            </w:r>
          </w:p>
          <w:p w14:paraId="6A796FC3" w14:textId="77777777" w:rsidR="00CE3A8F" w:rsidRDefault="00CE3A8F" w:rsidP="00BD5179">
            <w:pPr>
              <w:rPr>
                <w:rFonts w:cs="Tahoma"/>
                <w:color w:val="FF0000"/>
              </w:rPr>
            </w:pPr>
          </w:p>
          <w:p w14:paraId="4FC16EBF" w14:textId="77777777" w:rsidR="00CE3A8F" w:rsidRPr="006D5AC3" w:rsidRDefault="00CE3A8F" w:rsidP="00BD5179">
            <w:pPr>
              <w:rPr>
                <w:rFonts w:cs="Tahoma"/>
              </w:rPr>
            </w:pPr>
          </w:p>
        </w:tc>
        <w:tc>
          <w:tcPr>
            <w:tcW w:w="6378" w:type="dxa"/>
          </w:tcPr>
          <w:p w14:paraId="4AC2663C" w14:textId="77777777" w:rsidR="00CE3A8F" w:rsidRDefault="00CE3A8F" w:rsidP="00BD5179">
            <w:r>
              <w:t>a) Improve tutor confidence in ensuring recording of learner progression.</w:t>
            </w:r>
          </w:p>
          <w:p w14:paraId="1ED8E543" w14:textId="77777777" w:rsidR="00CE3A8F" w:rsidRDefault="00CE3A8F" w:rsidP="00BD5179"/>
        </w:tc>
        <w:tc>
          <w:tcPr>
            <w:tcW w:w="1560" w:type="dxa"/>
          </w:tcPr>
          <w:p w14:paraId="01E0108A" w14:textId="77777777" w:rsidR="00CE3A8F" w:rsidRPr="006D5AC3" w:rsidRDefault="00CE3A8F" w:rsidP="00BD5179">
            <w:pPr>
              <w:rPr>
                <w:rFonts w:cs="Tahoma"/>
              </w:rPr>
            </w:pPr>
            <w:r>
              <w:t>Complete records</w:t>
            </w:r>
          </w:p>
        </w:tc>
        <w:tc>
          <w:tcPr>
            <w:tcW w:w="1275" w:type="dxa"/>
          </w:tcPr>
          <w:p w14:paraId="0BE71F68" w14:textId="77777777" w:rsidR="00CE3A8F" w:rsidRPr="006D5AC3" w:rsidRDefault="00CE3A8F" w:rsidP="00BD5179">
            <w:pPr>
              <w:rPr>
                <w:rFonts w:cs="Tahoma"/>
              </w:rPr>
            </w:pPr>
            <w:r>
              <w:t>April 2020</w:t>
            </w:r>
          </w:p>
        </w:tc>
        <w:tc>
          <w:tcPr>
            <w:tcW w:w="1560" w:type="dxa"/>
          </w:tcPr>
          <w:p w14:paraId="3CAC7EC6" w14:textId="77777777" w:rsidR="00CE3A8F" w:rsidRPr="006D5AC3" w:rsidRDefault="00CE3A8F" w:rsidP="00BD5179">
            <w:pPr>
              <w:rPr>
                <w:rFonts w:cs="Tahoma"/>
              </w:rPr>
            </w:pPr>
            <w:r>
              <w:t>Nicky Reed</w:t>
            </w:r>
          </w:p>
        </w:tc>
        <w:tc>
          <w:tcPr>
            <w:tcW w:w="2268" w:type="dxa"/>
            <w:vMerge w:val="restart"/>
          </w:tcPr>
          <w:p w14:paraId="40883FEC" w14:textId="77777777" w:rsidR="00CE3A8F" w:rsidRPr="009A5052" w:rsidRDefault="00CE3A8F" w:rsidP="00BD5179">
            <w:pPr>
              <w:rPr>
                <w:rFonts w:cs="Tahoma"/>
              </w:rPr>
            </w:pPr>
            <w:r w:rsidRPr="00236B8E">
              <w:rPr>
                <w:rFonts w:cs="Tahoma"/>
              </w:rPr>
              <w:t>Clearer progression information on different types of provision</w:t>
            </w:r>
          </w:p>
        </w:tc>
      </w:tr>
      <w:tr w:rsidR="00CE3A8F" w:rsidRPr="006D5AC3" w14:paraId="1098C906" w14:textId="77777777" w:rsidTr="00BD5179">
        <w:tc>
          <w:tcPr>
            <w:tcW w:w="2385" w:type="dxa"/>
            <w:vMerge/>
          </w:tcPr>
          <w:p w14:paraId="64843FA3" w14:textId="77777777" w:rsidR="00CE3A8F" w:rsidRPr="006D5AC3" w:rsidRDefault="00CE3A8F" w:rsidP="00BD5179">
            <w:pPr>
              <w:rPr>
                <w:rFonts w:cs="Tahoma"/>
              </w:rPr>
            </w:pPr>
          </w:p>
        </w:tc>
        <w:tc>
          <w:tcPr>
            <w:tcW w:w="6378" w:type="dxa"/>
          </w:tcPr>
          <w:p w14:paraId="408A2CAD" w14:textId="2F5000D1" w:rsidR="00CE3A8F" w:rsidRDefault="00CE3A8F" w:rsidP="00BD5179">
            <w:r>
              <w:t>b) Ensure that leads and tutors are confident offering effec</w:t>
            </w:r>
            <w:r w:rsidR="00906010">
              <w:t>tive IAG is offered to learners</w:t>
            </w:r>
            <w:r>
              <w:t xml:space="preserve"> in order to optimise progression.</w:t>
            </w:r>
          </w:p>
          <w:p w14:paraId="0FE0C83C" w14:textId="77777777" w:rsidR="00CE3A8F" w:rsidRDefault="00CE3A8F" w:rsidP="00BD5179"/>
        </w:tc>
        <w:tc>
          <w:tcPr>
            <w:tcW w:w="1560" w:type="dxa"/>
          </w:tcPr>
          <w:p w14:paraId="3D6E620A" w14:textId="77777777" w:rsidR="00CE3A8F" w:rsidRDefault="00CE3A8F" w:rsidP="00BD5179">
            <w:r>
              <w:t>Evidence of IAG and progression</w:t>
            </w:r>
          </w:p>
        </w:tc>
        <w:tc>
          <w:tcPr>
            <w:tcW w:w="1275" w:type="dxa"/>
          </w:tcPr>
          <w:p w14:paraId="4EB3F4F8" w14:textId="77777777" w:rsidR="00CE3A8F" w:rsidRDefault="00CE3A8F" w:rsidP="00BD5179">
            <w:r>
              <w:t>July 2020</w:t>
            </w:r>
          </w:p>
        </w:tc>
        <w:tc>
          <w:tcPr>
            <w:tcW w:w="1560" w:type="dxa"/>
          </w:tcPr>
          <w:p w14:paraId="68C9B80A" w14:textId="77777777" w:rsidR="00CE3A8F" w:rsidRDefault="00CE3A8F" w:rsidP="00BD5179">
            <w:r>
              <w:t>Nicky Reed</w:t>
            </w:r>
          </w:p>
        </w:tc>
        <w:tc>
          <w:tcPr>
            <w:tcW w:w="2268" w:type="dxa"/>
            <w:vMerge/>
          </w:tcPr>
          <w:p w14:paraId="1DA651B2" w14:textId="77777777" w:rsidR="00CE3A8F" w:rsidRPr="006D5AC3" w:rsidRDefault="00CE3A8F" w:rsidP="00BD5179">
            <w:pPr>
              <w:rPr>
                <w:rFonts w:cs="Tahoma"/>
              </w:rPr>
            </w:pPr>
          </w:p>
        </w:tc>
      </w:tr>
      <w:tr w:rsidR="00CE3A8F" w:rsidRPr="006D5AC3" w14:paraId="18B42227" w14:textId="77777777" w:rsidTr="00BD5179">
        <w:trPr>
          <w:trHeight w:val="690"/>
        </w:trPr>
        <w:tc>
          <w:tcPr>
            <w:tcW w:w="15426" w:type="dxa"/>
            <w:gridSpan w:val="6"/>
          </w:tcPr>
          <w:p w14:paraId="506496DD" w14:textId="77777777" w:rsidR="00CE3A8F" w:rsidRPr="001F1E67" w:rsidRDefault="00CE3A8F" w:rsidP="00BD5179">
            <w:pPr>
              <w:rPr>
                <w:rFonts w:cs="Tahoma"/>
                <w:b/>
              </w:rPr>
            </w:pPr>
            <w:r w:rsidRPr="001F1E67">
              <w:rPr>
                <w:rFonts w:cs="Tahoma"/>
                <w:b/>
              </w:rPr>
              <w:t>Progress/Milestones :</w:t>
            </w:r>
          </w:p>
          <w:p w14:paraId="3DFC7227" w14:textId="77777777" w:rsidR="00CE3A8F" w:rsidRPr="006D5AC3" w:rsidRDefault="00CE3A8F" w:rsidP="00BD5179">
            <w:pPr>
              <w:rPr>
                <w:rFonts w:cs="Tahoma"/>
              </w:rPr>
            </w:pPr>
          </w:p>
        </w:tc>
      </w:tr>
      <w:tr w:rsidR="00CE3A8F" w:rsidRPr="006D5AC3" w14:paraId="75F7EF7A" w14:textId="77777777" w:rsidTr="00BD5179">
        <w:trPr>
          <w:trHeight w:val="694"/>
        </w:trPr>
        <w:tc>
          <w:tcPr>
            <w:tcW w:w="15426" w:type="dxa"/>
            <w:gridSpan w:val="6"/>
          </w:tcPr>
          <w:p w14:paraId="518EFFCB" w14:textId="77777777" w:rsidR="00CE3A8F" w:rsidRPr="006D5AC3" w:rsidRDefault="00CE3A8F" w:rsidP="00BD5179">
            <w:pPr>
              <w:rPr>
                <w:rFonts w:cs="Tahoma"/>
              </w:rPr>
            </w:pPr>
            <w:r w:rsidRPr="001F1E67">
              <w:rPr>
                <w:rFonts w:cs="Tahoma"/>
                <w:b/>
              </w:rPr>
              <w:t>Progress/Mile</w:t>
            </w:r>
            <w:r>
              <w:rPr>
                <w:rFonts w:cs="Tahoma"/>
                <w:b/>
              </w:rPr>
              <w:t>s</w:t>
            </w:r>
            <w:r w:rsidRPr="001F1E67">
              <w:rPr>
                <w:rFonts w:cs="Tahoma"/>
                <w:b/>
              </w:rPr>
              <w:t>tones :</w:t>
            </w:r>
          </w:p>
        </w:tc>
      </w:tr>
      <w:tr w:rsidR="00CE3A8F" w:rsidRPr="006D5AC3" w14:paraId="1368F6BE" w14:textId="77777777" w:rsidTr="00BD5179">
        <w:trPr>
          <w:trHeight w:val="694"/>
        </w:trPr>
        <w:tc>
          <w:tcPr>
            <w:tcW w:w="15426" w:type="dxa"/>
            <w:gridSpan w:val="6"/>
          </w:tcPr>
          <w:p w14:paraId="43AB0844" w14:textId="77777777" w:rsidR="00CE3A8F" w:rsidRPr="006D5AC3" w:rsidRDefault="00CE3A8F" w:rsidP="00BD5179">
            <w:pPr>
              <w:rPr>
                <w:rFonts w:cs="Tahoma"/>
              </w:rPr>
            </w:pPr>
            <w:r w:rsidRPr="001F1E67">
              <w:rPr>
                <w:rFonts w:cs="Tahoma"/>
                <w:b/>
              </w:rPr>
              <w:t>Progress/Milestones :</w:t>
            </w:r>
          </w:p>
        </w:tc>
      </w:tr>
    </w:tbl>
    <w:p w14:paraId="66E51447" w14:textId="7CFFD055" w:rsidR="00CE3A8F" w:rsidRDefault="00CE3A8F">
      <w:pPr>
        <w:rPr>
          <w:rFonts w:cs="Tahoma"/>
        </w:rPr>
      </w:pPr>
    </w:p>
    <w:p w14:paraId="7CE848E2" w14:textId="2D324FAD" w:rsidR="00CE3A8F" w:rsidRDefault="00CE3A8F">
      <w:pPr>
        <w:rPr>
          <w:rFonts w:cs="Tahoma"/>
        </w:rPr>
      </w:pPr>
    </w:p>
    <w:p w14:paraId="7E27653A" w14:textId="77777777" w:rsidR="00CE3A8F" w:rsidRDefault="00CE3A8F">
      <w:pPr>
        <w:rPr>
          <w:rFonts w:cs="Tahoma"/>
        </w:rPr>
      </w:pPr>
    </w:p>
    <w:tbl>
      <w:tblPr>
        <w:tblStyle w:val="TableGrid"/>
        <w:tblW w:w="15426" w:type="dxa"/>
        <w:tblInd w:w="-830" w:type="dxa"/>
        <w:tblLook w:val="04A0" w:firstRow="1" w:lastRow="0" w:firstColumn="1" w:lastColumn="0" w:noHBand="0" w:noVBand="1"/>
      </w:tblPr>
      <w:tblGrid>
        <w:gridCol w:w="2946"/>
        <w:gridCol w:w="5817"/>
        <w:gridCol w:w="1560"/>
        <w:gridCol w:w="1275"/>
        <w:gridCol w:w="1703"/>
        <w:gridCol w:w="2125"/>
      </w:tblGrid>
      <w:tr w:rsidR="00B74DDB" w:rsidRPr="006D5AC3" w14:paraId="6A58D9B1" w14:textId="77777777" w:rsidTr="00BD5179">
        <w:tc>
          <w:tcPr>
            <w:tcW w:w="2946" w:type="dxa"/>
            <w:shd w:val="clear" w:color="auto" w:fill="D9D9D9" w:themeFill="background1" w:themeFillShade="D9"/>
          </w:tcPr>
          <w:p w14:paraId="5AF4E6A2" w14:textId="46C245F4" w:rsidR="00B74DDB" w:rsidRPr="0040351C" w:rsidRDefault="00B74DDB" w:rsidP="00B74DD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INTENT (</w:t>
            </w:r>
            <w:r w:rsidRPr="0040351C">
              <w:rPr>
                <w:rFonts w:cs="Tahoma"/>
                <w:b/>
              </w:rPr>
              <w:t>Identified Area for Improvement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5817" w:type="dxa"/>
            <w:shd w:val="clear" w:color="auto" w:fill="D9D9D9" w:themeFill="background1" w:themeFillShade="D9"/>
          </w:tcPr>
          <w:p w14:paraId="0040B0F1" w14:textId="4B1C4EC4" w:rsidR="00B74DDB" w:rsidRPr="0040351C" w:rsidRDefault="00B74DDB" w:rsidP="00B74DD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IMPLEMENTATION (Actions)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CD0CA18" w14:textId="4E31B019" w:rsidR="00B74DDB" w:rsidRPr="0040351C" w:rsidRDefault="00B74DDB" w:rsidP="00B74DD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SUCCESS CRITERIA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33D9C1A" w14:textId="77777777" w:rsidR="00B74DDB" w:rsidRPr="0040351C" w:rsidRDefault="00B74DDB" w:rsidP="00B74DDB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When</w:t>
            </w:r>
          </w:p>
          <w:p w14:paraId="0ABF6188" w14:textId="77777777" w:rsidR="00B74DDB" w:rsidRPr="0040351C" w:rsidRDefault="00B74DDB" w:rsidP="00B74DDB">
            <w:pPr>
              <w:rPr>
                <w:rFonts w:cs="Tahoma"/>
                <w:b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14:paraId="39B92E2E" w14:textId="77777777" w:rsidR="00B74DDB" w:rsidRPr="0040351C" w:rsidRDefault="00B74DDB" w:rsidP="00B74DDB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Who</w:t>
            </w:r>
          </w:p>
          <w:p w14:paraId="77A0F891" w14:textId="102D7C1F" w:rsidR="00B74DDB" w:rsidRPr="0040351C" w:rsidRDefault="00B74DDB" w:rsidP="00B74DDB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(Specify lead)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756CCF47" w14:textId="174CA708" w:rsidR="00B74DDB" w:rsidRPr="0040351C" w:rsidRDefault="00B74DDB" w:rsidP="00B74DD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IMPACT</w:t>
            </w:r>
            <w:r w:rsidR="00A85C81">
              <w:rPr>
                <w:rFonts w:cs="Tahoma"/>
                <w:b/>
              </w:rPr>
              <w:t xml:space="preserve"> (Intended outcome)</w:t>
            </w:r>
          </w:p>
        </w:tc>
      </w:tr>
      <w:tr w:rsidR="00B74DDB" w:rsidRPr="006D5AC3" w14:paraId="6A9D4172" w14:textId="77777777" w:rsidTr="00BD5179">
        <w:trPr>
          <w:trHeight w:val="1681"/>
        </w:trPr>
        <w:tc>
          <w:tcPr>
            <w:tcW w:w="2946" w:type="dxa"/>
          </w:tcPr>
          <w:p w14:paraId="6DA441BA" w14:textId="77777777" w:rsidR="00B74DDB" w:rsidRPr="00CE3A8F" w:rsidRDefault="00B74DDB" w:rsidP="00BD5179">
            <w:pPr>
              <w:rPr>
                <w:rFonts w:cs="Tahoma"/>
                <w:b/>
              </w:rPr>
            </w:pPr>
            <w:r w:rsidRPr="00CE3A8F">
              <w:rPr>
                <w:rFonts w:cs="Tahoma"/>
                <w:b/>
              </w:rPr>
              <w:t>Better utilisation of formative assessment within sessions</w:t>
            </w:r>
          </w:p>
        </w:tc>
        <w:tc>
          <w:tcPr>
            <w:tcW w:w="5817" w:type="dxa"/>
          </w:tcPr>
          <w:p w14:paraId="517A6206" w14:textId="77777777" w:rsidR="00B74DDB" w:rsidRPr="003B72E3" w:rsidRDefault="00B74DDB" w:rsidP="00BD5179">
            <w:pPr>
              <w:rPr>
                <w:rFonts w:cs="Tahoma"/>
              </w:rPr>
            </w:pPr>
            <w:r>
              <w:rPr>
                <w:rFonts w:cs="Tahoma"/>
              </w:rPr>
              <w:t xml:space="preserve">Tutors, supported by management, to employ the principles of </w:t>
            </w:r>
            <w:proofErr w:type="spellStart"/>
            <w:r>
              <w:rPr>
                <w:rFonts w:cs="Tahoma"/>
              </w:rPr>
              <w:t>AfL</w:t>
            </w:r>
            <w:proofErr w:type="spellEnd"/>
            <w:r>
              <w:rPr>
                <w:rFonts w:cs="Tahoma"/>
              </w:rPr>
              <w:t xml:space="preserve"> to enhance learner engagement and achievement</w:t>
            </w:r>
          </w:p>
        </w:tc>
        <w:tc>
          <w:tcPr>
            <w:tcW w:w="1560" w:type="dxa"/>
          </w:tcPr>
          <w:p w14:paraId="5F0F57EB" w14:textId="77777777" w:rsidR="00B74DDB" w:rsidRPr="006D5AC3" w:rsidRDefault="00B74DDB" w:rsidP="00BD5179">
            <w:pPr>
              <w:rPr>
                <w:rFonts w:cs="Tahoma"/>
              </w:rPr>
            </w:pPr>
            <w:r>
              <w:rPr>
                <w:rFonts w:cs="Tahoma"/>
              </w:rPr>
              <w:t>Improvement evidenced in OTLA; Increased retention</w:t>
            </w:r>
          </w:p>
        </w:tc>
        <w:tc>
          <w:tcPr>
            <w:tcW w:w="1275" w:type="dxa"/>
          </w:tcPr>
          <w:p w14:paraId="6AACC71B" w14:textId="77777777" w:rsidR="00B74DDB" w:rsidRPr="006D5AC3" w:rsidRDefault="00B74DDB" w:rsidP="00BD5179">
            <w:pPr>
              <w:rPr>
                <w:rFonts w:cs="Tahoma"/>
              </w:rPr>
            </w:pPr>
            <w:r>
              <w:rPr>
                <w:rFonts w:cs="Tahoma"/>
              </w:rPr>
              <w:t>Easter 2020</w:t>
            </w:r>
          </w:p>
        </w:tc>
        <w:tc>
          <w:tcPr>
            <w:tcW w:w="1703" w:type="dxa"/>
          </w:tcPr>
          <w:p w14:paraId="015F56DD" w14:textId="77777777" w:rsidR="00B74DDB" w:rsidRPr="006D5AC3" w:rsidRDefault="00B74DDB" w:rsidP="00BD5179">
            <w:pPr>
              <w:rPr>
                <w:rFonts w:cs="Tahoma"/>
              </w:rPr>
            </w:pPr>
            <w:r>
              <w:rPr>
                <w:rFonts w:cs="Tahoma"/>
              </w:rPr>
              <w:t>Senior management; lead tutors; tutors</w:t>
            </w:r>
          </w:p>
        </w:tc>
        <w:tc>
          <w:tcPr>
            <w:tcW w:w="2125" w:type="dxa"/>
          </w:tcPr>
          <w:p w14:paraId="41942005" w14:textId="77777777" w:rsidR="00B74DDB" w:rsidRPr="006D5AC3" w:rsidRDefault="00B74DDB" w:rsidP="00BD5179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Improvement in quality of TLA leading to better outcomes for learners</w:t>
            </w:r>
          </w:p>
        </w:tc>
      </w:tr>
      <w:tr w:rsidR="00B74DDB" w:rsidRPr="006D5AC3" w14:paraId="64D87A3D" w14:textId="77777777" w:rsidTr="00BD5179">
        <w:trPr>
          <w:trHeight w:val="690"/>
        </w:trPr>
        <w:tc>
          <w:tcPr>
            <w:tcW w:w="15426" w:type="dxa"/>
            <w:gridSpan w:val="6"/>
          </w:tcPr>
          <w:p w14:paraId="2DE4B1B8" w14:textId="77777777" w:rsidR="00B74DDB" w:rsidRDefault="00B74DDB" w:rsidP="00BD5179">
            <w:pPr>
              <w:rPr>
                <w:rFonts w:cs="Tahoma"/>
                <w:b/>
              </w:rPr>
            </w:pPr>
            <w:r w:rsidRPr="00A969C0">
              <w:rPr>
                <w:rFonts w:cs="Tahoma"/>
                <w:b/>
              </w:rPr>
              <w:t>Progress/Milestones</w:t>
            </w:r>
            <w:r>
              <w:rPr>
                <w:rFonts w:cs="Tahoma"/>
                <w:b/>
              </w:rPr>
              <w:t xml:space="preserve"> - 28</w:t>
            </w:r>
            <w:r w:rsidRPr="004063F6">
              <w:rPr>
                <w:rFonts w:cs="Tahoma"/>
                <w:b/>
                <w:vertAlign w:val="superscript"/>
              </w:rPr>
              <w:t>th</w:t>
            </w:r>
            <w:r>
              <w:rPr>
                <w:rFonts w:cs="Tahoma"/>
                <w:b/>
              </w:rPr>
              <w:t xml:space="preserve"> Nov 19</w:t>
            </w:r>
          </w:p>
          <w:p w14:paraId="3982AA9F" w14:textId="77777777" w:rsidR="00B74DDB" w:rsidRPr="004063F6" w:rsidRDefault="00B74DDB" w:rsidP="00BD5179">
            <w:pPr>
              <w:rPr>
                <w:rFonts w:cs="Tahoma"/>
              </w:rPr>
            </w:pPr>
            <w:r>
              <w:rPr>
                <w:rFonts w:cs="Tahoma"/>
              </w:rPr>
              <w:t xml:space="preserve">A heightened awareness and application of </w:t>
            </w:r>
            <w:proofErr w:type="spellStart"/>
            <w:r>
              <w:rPr>
                <w:rFonts w:cs="Tahoma"/>
              </w:rPr>
              <w:t>AfL</w:t>
            </w:r>
            <w:proofErr w:type="spellEnd"/>
            <w:r>
              <w:rPr>
                <w:rFonts w:cs="Tahoma"/>
              </w:rPr>
              <w:t xml:space="preserve"> principles has been noted on the first window of OTLAs; however, this remains a development point for many and will continue to be encouraged through OTLAs, supervisions and full staff meetings/CPD</w:t>
            </w:r>
          </w:p>
        </w:tc>
      </w:tr>
      <w:tr w:rsidR="00B74DDB" w:rsidRPr="006D5AC3" w14:paraId="3F1D9B43" w14:textId="77777777" w:rsidTr="00BD5179">
        <w:trPr>
          <w:trHeight w:val="818"/>
        </w:trPr>
        <w:tc>
          <w:tcPr>
            <w:tcW w:w="15426" w:type="dxa"/>
            <w:gridSpan w:val="6"/>
          </w:tcPr>
          <w:p w14:paraId="5FD66640" w14:textId="77777777" w:rsidR="00B74DDB" w:rsidRPr="001F1E67" w:rsidRDefault="00B74DDB" w:rsidP="00BD5179">
            <w:pPr>
              <w:rPr>
                <w:rFonts w:cs="Tahoma"/>
                <w:b/>
              </w:rPr>
            </w:pPr>
            <w:r w:rsidRPr="00A969C0">
              <w:rPr>
                <w:rFonts w:cs="Tahoma"/>
                <w:b/>
              </w:rPr>
              <w:lastRenderedPageBreak/>
              <w:t>Progress/Milestones</w:t>
            </w:r>
          </w:p>
        </w:tc>
      </w:tr>
      <w:tr w:rsidR="00B74DDB" w:rsidRPr="006D5AC3" w14:paraId="6765D7D2" w14:textId="77777777" w:rsidTr="00BD5179">
        <w:trPr>
          <w:trHeight w:val="818"/>
        </w:trPr>
        <w:tc>
          <w:tcPr>
            <w:tcW w:w="15426" w:type="dxa"/>
            <w:gridSpan w:val="6"/>
          </w:tcPr>
          <w:p w14:paraId="6DDA3666" w14:textId="77777777" w:rsidR="00B74DDB" w:rsidRPr="001F1E67" w:rsidRDefault="00B74DDB" w:rsidP="00BD5179">
            <w:pPr>
              <w:rPr>
                <w:rFonts w:cs="Tahoma"/>
                <w:b/>
              </w:rPr>
            </w:pPr>
            <w:r w:rsidRPr="00A969C0">
              <w:rPr>
                <w:rFonts w:cs="Tahoma"/>
                <w:b/>
              </w:rPr>
              <w:t>Progress/Milestones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70"/>
        <w:tblOverlap w:val="never"/>
        <w:tblW w:w="15426" w:type="dxa"/>
        <w:tblLook w:val="04A0" w:firstRow="1" w:lastRow="0" w:firstColumn="1" w:lastColumn="0" w:noHBand="0" w:noVBand="1"/>
      </w:tblPr>
      <w:tblGrid>
        <w:gridCol w:w="2952"/>
        <w:gridCol w:w="4536"/>
        <w:gridCol w:w="1842"/>
        <w:gridCol w:w="2127"/>
        <w:gridCol w:w="1842"/>
        <w:gridCol w:w="2127"/>
      </w:tblGrid>
      <w:tr w:rsidR="00A45E5B" w:rsidRPr="006D5AC3" w14:paraId="3186C894" w14:textId="77777777" w:rsidTr="00CE3A8F">
        <w:tc>
          <w:tcPr>
            <w:tcW w:w="2952" w:type="dxa"/>
            <w:shd w:val="clear" w:color="auto" w:fill="D9D9D9" w:themeFill="background1" w:themeFillShade="D9"/>
          </w:tcPr>
          <w:p w14:paraId="2C039A0F" w14:textId="50E60A27" w:rsidR="00A45E5B" w:rsidRPr="0040351C" w:rsidRDefault="00A45E5B" w:rsidP="00A45E5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INTENT (</w:t>
            </w:r>
            <w:r w:rsidRPr="0040351C">
              <w:rPr>
                <w:rFonts w:cs="Tahoma"/>
                <w:b/>
              </w:rPr>
              <w:t>Identified Area for Improvement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13A0B71" w14:textId="09857F69" w:rsidR="00A45E5B" w:rsidRPr="0040351C" w:rsidRDefault="00A45E5B" w:rsidP="00A45E5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IMPLEMENTATION (Actions)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AD5A74C" w14:textId="777264D3" w:rsidR="00A45E5B" w:rsidRPr="0040351C" w:rsidRDefault="00A45E5B" w:rsidP="00A45E5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SUCCESS CRITERIA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A92F9BF" w14:textId="77777777" w:rsidR="00A45E5B" w:rsidRPr="0040351C" w:rsidRDefault="00A45E5B" w:rsidP="00A45E5B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When</w:t>
            </w:r>
          </w:p>
          <w:p w14:paraId="21B7E474" w14:textId="77777777" w:rsidR="00A45E5B" w:rsidRPr="0040351C" w:rsidRDefault="00A45E5B" w:rsidP="00A45E5B">
            <w:pPr>
              <w:rPr>
                <w:rFonts w:cs="Tahoma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A36D7B6" w14:textId="77777777" w:rsidR="00A45E5B" w:rsidRPr="0040351C" w:rsidRDefault="00A45E5B" w:rsidP="00A45E5B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Who</w:t>
            </w:r>
          </w:p>
          <w:p w14:paraId="477B51D4" w14:textId="14FE2E5F" w:rsidR="00A45E5B" w:rsidRPr="0040351C" w:rsidRDefault="00A45E5B" w:rsidP="00A45E5B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(Specify lead)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0FEFEEE" w14:textId="42B884B7" w:rsidR="00A45E5B" w:rsidRPr="0040351C" w:rsidRDefault="00A45E5B" w:rsidP="00A45E5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IMPACT</w:t>
            </w:r>
            <w:r w:rsidR="00A85C81">
              <w:rPr>
                <w:rFonts w:cs="Tahoma"/>
                <w:b/>
              </w:rPr>
              <w:t xml:space="preserve"> (Intended outcome)</w:t>
            </w:r>
          </w:p>
        </w:tc>
      </w:tr>
      <w:tr w:rsidR="00CE3A8F" w:rsidRPr="006D5AC3" w14:paraId="3F83FF7E" w14:textId="77777777" w:rsidTr="00CE3A8F">
        <w:trPr>
          <w:trHeight w:val="1124"/>
        </w:trPr>
        <w:tc>
          <w:tcPr>
            <w:tcW w:w="2952" w:type="dxa"/>
            <w:vMerge w:val="restart"/>
          </w:tcPr>
          <w:p w14:paraId="1AC9A09F" w14:textId="77777777" w:rsidR="00CE3A8F" w:rsidRPr="006D5AC3" w:rsidRDefault="00CE3A8F" w:rsidP="00CE3A8F">
            <w:pPr>
              <w:rPr>
                <w:rFonts w:cs="Tahoma"/>
              </w:rPr>
            </w:pPr>
            <w:r>
              <w:rPr>
                <w:rFonts w:cs="Tahoma"/>
                <w:b/>
              </w:rPr>
              <w:t>RARPA</w:t>
            </w:r>
          </w:p>
        </w:tc>
        <w:tc>
          <w:tcPr>
            <w:tcW w:w="4536" w:type="dxa"/>
          </w:tcPr>
          <w:p w14:paraId="4423B8D8" w14:textId="77777777" w:rsidR="00CE3A8F" w:rsidRDefault="00CE3A8F" w:rsidP="00CE3A8F">
            <w:r>
              <w:t>a) Ensure that RARPA is being used consistently, and well, across provision</w:t>
            </w:r>
          </w:p>
        </w:tc>
        <w:tc>
          <w:tcPr>
            <w:tcW w:w="1842" w:type="dxa"/>
          </w:tcPr>
          <w:p w14:paraId="29772271" w14:textId="77777777" w:rsidR="00CE3A8F" w:rsidRPr="006D5AC3" w:rsidRDefault="00CE3A8F" w:rsidP="00CE3A8F">
            <w:pPr>
              <w:rPr>
                <w:rFonts w:cs="Tahoma"/>
              </w:rPr>
            </w:pPr>
            <w:r>
              <w:rPr>
                <w:rFonts w:cs="Tahoma"/>
              </w:rPr>
              <w:t>Evidence seen at observation and in course paperwork</w:t>
            </w:r>
          </w:p>
        </w:tc>
        <w:tc>
          <w:tcPr>
            <w:tcW w:w="2127" w:type="dxa"/>
          </w:tcPr>
          <w:p w14:paraId="5A711913" w14:textId="77777777" w:rsidR="00CE3A8F" w:rsidRPr="006D5AC3" w:rsidRDefault="00CE3A8F" w:rsidP="00CE3A8F">
            <w:pPr>
              <w:rPr>
                <w:rFonts w:cs="Tahoma"/>
              </w:rPr>
            </w:pPr>
            <w:r>
              <w:rPr>
                <w:rFonts w:cs="Tahoma"/>
              </w:rPr>
              <w:t>July 2020</w:t>
            </w:r>
          </w:p>
        </w:tc>
        <w:tc>
          <w:tcPr>
            <w:tcW w:w="1842" w:type="dxa"/>
          </w:tcPr>
          <w:p w14:paraId="3FDBC771" w14:textId="77777777" w:rsidR="00CE3A8F" w:rsidRPr="006D5AC3" w:rsidRDefault="00CE3A8F" w:rsidP="00CE3A8F">
            <w:pPr>
              <w:rPr>
                <w:rFonts w:cs="Tahoma"/>
              </w:rPr>
            </w:pPr>
            <w:r>
              <w:rPr>
                <w:rFonts w:cs="Tahoma"/>
              </w:rPr>
              <w:t>Nicky Reed</w:t>
            </w:r>
          </w:p>
        </w:tc>
        <w:tc>
          <w:tcPr>
            <w:tcW w:w="2127" w:type="dxa"/>
            <w:vMerge w:val="restart"/>
          </w:tcPr>
          <w:p w14:paraId="6D7F1636" w14:textId="77777777" w:rsidR="00CE3A8F" w:rsidRPr="006D5AC3" w:rsidRDefault="00CE3A8F" w:rsidP="00CE3A8F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Tutors confidently using RARPA to inform planning and delivery.</w:t>
            </w:r>
          </w:p>
        </w:tc>
      </w:tr>
      <w:tr w:rsidR="00CE3A8F" w:rsidRPr="006D5AC3" w14:paraId="78573AB3" w14:textId="77777777" w:rsidTr="00CE3A8F">
        <w:tc>
          <w:tcPr>
            <w:tcW w:w="2952" w:type="dxa"/>
            <w:vMerge/>
          </w:tcPr>
          <w:p w14:paraId="45ED5193" w14:textId="77777777" w:rsidR="00CE3A8F" w:rsidRPr="006D5AC3" w:rsidRDefault="00CE3A8F" w:rsidP="00CE3A8F">
            <w:pPr>
              <w:rPr>
                <w:rFonts w:cs="Tahoma"/>
              </w:rPr>
            </w:pPr>
          </w:p>
        </w:tc>
        <w:tc>
          <w:tcPr>
            <w:tcW w:w="4536" w:type="dxa"/>
          </w:tcPr>
          <w:p w14:paraId="3C5F5536" w14:textId="77777777" w:rsidR="00CE3A8F" w:rsidRDefault="00CE3A8F" w:rsidP="00CE3A8F">
            <w:r>
              <w:t>b) Ensure that all tutors are confident using RARPA</w:t>
            </w:r>
          </w:p>
        </w:tc>
        <w:tc>
          <w:tcPr>
            <w:tcW w:w="1842" w:type="dxa"/>
          </w:tcPr>
          <w:p w14:paraId="3054C62B" w14:textId="77777777" w:rsidR="00CE3A8F" w:rsidRDefault="00CE3A8F" w:rsidP="00CE3A8F">
            <w:r>
              <w:t>Ensure this is covered at inductions and training sessions; and included in tutor development action plans, where necessary</w:t>
            </w:r>
          </w:p>
        </w:tc>
        <w:tc>
          <w:tcPr>
            <w:tcW w:w="2127" w:type="dxa"/>
          </w:tcPr>
          <w:p w14:paraId="3F433963" w14:textId="77777777" w:rsidR="00CE3A8F" w:rsidRDefault="00CE3A8F" w:rsidP="00CE3A8F">
            <w:r>
              <w:t>July 2020</w:t>
            </w:r>
          </w:p>
        </w:tc>
        <w:tc>
          <w:tcPr>
            <w:tcW w:w="1842" w:type="dxa"/>
          </w:tcPr>
          <w:p w14:paraId="10FD55AC" w14:textId="77777777" w:rsidR="00CE3A8F" w:rsidRDefault="00CE3A8F" w:rsidP="00CE3A8F">
            <w:r>
              <w:rPr>
                <w:rFonts w:cs="Tahoma"/>
              </w:rPr>
              <w:t>Nicky Reed</w:t>
            </w:r>
          </w:p>
        </w:tc>
        <w:tc>
          <w:tcPr>
            <w:tcW w:w="2127" w:type="dxa"/>
            <w:vMerge/>
          </w:tcPr>
          <w:p w14:paraId="61CC5EA1" w14:textId="77777777" w:rsidR="00CE3A8F" w:rsidRPr="006D5AC3" w:rsidRDefault="00CE3A8F" w:rsidP="00CE3A8F">
            <w:pPr>
              <w:rPr>
                <w:rFonts w:cs="Tahoma"/>
              </w:rPr>
            </w:pPr>
          </w:p>
        </w:tc>
      </w:tr>
      <w:tr w:rsidR="00CE3A8F" w:rsidRPr="006D5AC3" w14:paraId="006A0B0C" w14:textId="77777777" w:rsidTr="00CE3A8F">
        <w:tc>
          <w:tcPr>
            <w:tcW w:w="2952" w:type="dxa"/>
            <w:vMerge/>
          </w:tcPr>
          <w:p w14:paraId="4573DAAA" w14:textId="77777777" w:rsidR="00CE3A8F" w:rsidRPr="006D5AC3" w:rsidRDefault="00CE3A8F" w:rsidP="00CE3A8F">
            <w:pPr>
              <w:rPr>
                <w:rFonts w:cs="Tahoma"/>
              </w:rPr>
            </w:pPr>
          </w:p>
        </w:tc>
        <w:tc>
          <w:tcPr>
            <w:tcW w:w="4536" w:type="dxa"/>
          </w:tcPr>
          <w:p w14:paraId="08988C7E" w14:textId="77777777" w:rsidR="00CE3A8F" w:rsidRDefault="00CE3A8F" w:rsidP="00CE3A8F">
            <w:r>
              <w:t>c) Observations to reflect on evidence and quality of RARPA and any changes addressed in tutor support and development plan</w:t>
            </w:r>
          </w:p>
        </w:tc>
        <w:tc>
          <w:tcPr>
            <w:tcW w:w="1842" w:type="dxa"/>
          </w:tcPr>
          <w:p w14:paraId="5F52845B" w14:textId="77777777" w:rsidR="00CE3A8F" w:rsidRDefault="00CE3A8F" w:rsidP="00CE3A8F">
            <w:r>
              <w:t>Evidence in OTLA reports and action plans</w:t>
            </w:r>
          </w:p>
        </w:tc>
        <w:tc>
          <w:tcPr>
            <w:tcW w:w="2127" w:type="dxa"/>
          </w:tcPr>
          <w:p w14:paraId="7BAC74F1" w14:textId="77777777" w:rsidR="00CE3A8F" w:rsidRDefault="00CE3A8F" w:rsidP="00CE3A8F">
            <w:r>
              <w:t>April 2020</w:t>
            </w:r>
          </w:p>
        </w:tc>
        <w:tc>
          <w:tcPr>
            <w:tcW w:w="1842" w:type="dxa"/>
          </w:tcPr>
          <w:p w14:paraId="220F323F" w14:textId="77777777" w:rsidR="00CE3A8F" w:rsidRDefault="00CE3A8F" w:rsidP="00CE3A8F">
            <w:r>
              <w:t>Nicky Reed</w:t>
            </w:r>
          </w:p>
        </w:tc>
        <w:tc>
          <w:tcPr>
            <w:tcW w:w="2127" w:type="dxa"/>
            <w:vMerge/>
          </w:tcPr>
          <w:p w14:paraId="3C07558E" w14:textId="77777777" w:rsidR="00CE3A8F" w:rsidRPr="006D5AC3" w:rsidRDefault="00CE3A8F" w:rsidP="00CE3A8F">
            <w:pPr>
              <w:rPr>
                <w:rFonts w:cs="Tahoma"/>
              </w:rPr>
            </w:pPr>
          </w:p>
        </w:tc>
      </w:tr>
      <w:tr w:rsidR="00CE3A8F" w:rsidRPr="006D5AC3" w14:paraId="4143856F" w14:textId="77777777" w:rsidTr="00CE3A8F">
        <w:trPr>
          <w:trHeight w:val="690"/>
        </w:trPr>
        <w:tc>
          <w:tcPr>
            <w:tcW w:w="15426" w:type="dxa"/>
            <w:gridSpan w:val="6"/>
          </w:tcPr>
          <w:p w14:paraId="7F367265" w14:textId="77777777" w:rsidR="00CE3A8F" w:rsidRPr="001F1E67" w:rsidRDefault="00CE3A8F" w:rsidP="00CE3A8F">
            <w:pPr>
              <w:rPr>
                <w:rFonts w:cs="Tahoma"/>
                <w:b/>
              </w:rPr>
            </w:pPr>
            <w:r w:rsidRPr="001F1E67">
              <w:rPr>
                <w:rFonts w:cs="Tahoma"/>
                <w:b/>
              </w:rPr>
              <w:t>Progress/Milestones :</w:t>
            </w:r>
          </w:p>
          <w:p w14:paraId="66CF7EE2" w14:textId="77777777" w:rsidR="00CE3A8F" w:rsidRPr="006D5AC3" w:rsidRDefault="00CE3A8F" w:rsidP="00CE3A8F">
            <w:pPr>
              <w:rPr>
                <w:rFonts w:cs="Tahoma"/>
              </w:rPr>
            </w:pPr>
          </w:p>
        </w:tc>
      </w:tr>
      <w:tr w:rsidR="00CE3A8F" w:rsidRPr="006D5AC3" w14:paraId="3A554D96" w14:textId="77777777" w:rsidTr="00CE3A8F">
        <w:trPr>
          <w:trHeight w:val="690"/>
        </w:trPr>
        <w:tc>
          <w:tcPr>
            <w:tcW w:w="15426" w:type="dxa"/>
            <w:gridSpan w:val="6"/>
          </w:tcPr>
          <w:p w14:paraId="5662CB4A" w14:textId="77777777" w:rsidR="00CE3A8F" w:rsidRDefault="00CE3A8F" w:rsidP="00CE3A8F">
            <w:pPr>
              <w:rPr>
                <w:rFonts w:cs="Tahoma"/>
                <w:b/>
              </w:rPr>
            </w:pPr>
            <w:r w:rsidRPr="001F1E67">
              <w:rPr>
                <w:rFonts w:cs="Tahoma"/>
                <w:b/>
              </w:rPr>
              <w:t>Progress/Mile</w:t>
            </w:r>
            <w:r>
              <w:rPr>
                <w:rFonts w:cs="Tahoma"/>
                <w:b/>
              </w:rPr>
              <w:t>s</w:t>
            </w:r>
            <w:r w:rsidRPr="001F1E67">
              <w:rPr>
                <w:rFonts w:cs="Tahoma"/>
                <w:b/>
              </w:rPr>
              <w:t>tones :</w:t>
            </w:r>
          </w:p>
          <w:p w14:paraId="271DB92A" w14:textId="77777777" w:rsidR="00CE3A8F" w:rsidRPr="006D5AC3" w:rsidRDefault="00CE3A8F" w:rsidP="00CE3A8F">
            <w:pPr>
              <w:rPr>
                <w:rFonts w:cs="Tahoma"/>
              </w:rPr>
            </w:pPr>
          </w:p>
        </w:tc>
      </w:tr>
      <w:tr w:rsidR="00CE3A8F" w:rsidRPr="006D5AC3" w14:paraId="700E3460" w14:textId="77777777" w:rsidTr="00CE3A8F">
        <w:trPr>
          <w:trHeight w:val="435"/>
        </w:trPr>
        <w:tc>
          <w:tcPr>
            <w:tcW w:w="15426" w:type="dxa"/>
            <w:gridSpan w:val="6"/>
          </w:tcPr>
          <w:p w14:paraId="758E3859" w14:textId="77777777" w:rsidR="00CE3A8F" w:rsidRDefault="00CE3A8F" w:rsidP="00CE3A8F">
            <w:pPr>
              <w:rPr>
                <w:rFonts w:cs="Tahoma"/>
                <w:b/>
              </w:rPr>
            </w:pPr>
            <w:r w:rsidRPr="001F1E67">
              <w:rPr>
                <w:rFonts w:cs="Tahoma"/>
                <w:b/>
              </w:rPr>
              <w:t>Progress/Milestones :</w:t>
            </w:r>
          </w:p>
          <w:p w14:paraId="6C14ABC2" w14:textId="77777777" w:rsidR="00CE3A8F" w:rsidRPr="001F1E67" w:rsidRDefault="00CE3A8F" w:rsidP="00CE3A8F">
            <w:pPr>
              <w:rPr>
                <w:rFonts w:cs="Tahoma"/>
                <w:b/>
              </w:rPr>
            </w:pPr>
          </w:p>
        </w:tc>
      </w:tr>
    </w:tbl>
    <w:p w14:paraId="5BD2F6FA" w14:textId="55349D27" w:rsidR="00B74DDB" w:rsidRDefault="00B74DDB">
      <w:pPr>
        <w:rPr>
          <w:rFonts w:cs="Tahoma"/>
        </w:rPr>
      </w:pPr>
    </w:p>
    <w:p w14:paraId="5E7DB636" w14:textId="77777777" w:rsidR="00181D6A" w:rsidRDefault="00181D6A">
      <w:pPr>
        <w:rPr>
          <w:rFonts w:cs="Tahoma"/>
        </w:rPr>
      </w:pPr>
    </w:p>
    <w:p w14:paraId="033A9595" w14:textId="0071A7D2" w:rsidR="00CE3A8F" w:rsidRDefault="00CE3A8F">
      <w:pPr>
        <w:rPr>
          <w:rFonts w:cs="Tahoma"/>
        </w:rPr>
      </w:pPr>
    </w:p>
    <w:tbl>
      <w:tblPr>
        <w:tblStyle w:val="TableGrid"/>
        <w:tblpPr w:leftFromText="180" w:rightFromText="180" w:vertAnchor="text" w:horzAnchor="margin" w:tblpXSpec="center" w:tblpY="975"/>
        <w:tblOverlap w:val="never"/>
        <w:tblW w:w="15426" w:type="dxa"/>
        <w:tblLook w:val="04A0" w:firstRow="1" w:lastRow="0" w:firstColumn="1" w:lastColumn="0" w:noHBand="0" w:noVBand="1"/>
      </w:tblPr>
      <w:tblGrid>
        <w:gridCol w:w="2385"/>
        <w:gridCol w:w="5953"/>
        <w:gridCol w:w="1985"/>
        <w:gridCol w:w="1417"/>
        <w:gridCol w:w="1559"/>
        <w:gridCol w:w="2127"/>
      </w:tblGrid>
      <w:tr w:rsidR="00B87F7C" w:rsidRPr="006D5AC3" w14:paraId="5027AC19" w14:textId="77777777" w:rsidTr="00A45E5B">
        <w:tc>
          <w:tcPr>
            <w:tcW w:w="2385" w:type="dxa"/>
            <w:shd w:val="clear" w:color="auto" w:fill="D9D9D9" w:themeFill="background1" w:themeFillShade="D9"/>
          </w:tcPr>
          <w:p w14:paraId="1052F5EE" w14:textId="4B8E0DE4" w:rsidR="00B87F7C" w:rsidRPr="0040351C" w:rsidRDefault="00B87F7C" w:rsidP="00B87F7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INTENT (</w:t>
            </w:r>
            <w:r w:rsidRPr="0040351C">
              <w:rPr>
                <w:rFonts w:cs="Tahoma"/>
                <w:b/>
              </w:rPr>
              <w:t>Identified Area for Improvement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9B1756A" w14:textId="5C024EA3" w:rsidR="00B87F7C" w:rsidRPr="0040351C" w:rsidRDefault="00B87F7C" w:rsidP="00B87F7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IMPLEMENTATION (Actions)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F24811" w14:textId="22E7FB01" w:rsidR="00B87F7C" w:rsidRPr="0040351C" w:rsidRDefault="00B87F7C" w:rsidP="00B87F7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SUCCESS CRITERIA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89508FD" w14:textId="77777777" w:rsidR="00B87F7C" w:rsidRPr="0040351C" w:rsidRDefault="00B87F7C" w:rsidP="00B87F7C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When</w:t>
            </w:r>
          </w:p>
          <w:p w14:paraId="060D931F" w14:textId="77777777" w:rsidR="00B87F7C" w:rsidRPr="0040351C" w:rsidRDefault="00B87F7C" w:rsidP="00B87F7C">
            <w:pPr>
              <w:rPr>
                <w:rFonts w:cs="Tahoma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2550C76" w14:textId="77777777" w:rsidR="00B87F7C" w:rsidRPr="0040351C" w:rsidRDefault="00B87F7C" w:rsidP="00B87F7C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Who</w:t>
            </w:r>
          </w:p>
          <w:p w14:paraId="773F811F" w14:textId="43CC0034" w:rsidR="00B87F7C" w:rsidRPr="0040351C" w:rsidRDefault="00B87F7C" w:rsidP="00B87F7C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(Specify lead)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A497C05" w14:textId="28BF2BD8" w:rsidR="00B87F7C" w:rsidRPr="0040351C" w:rsidRDefault="00B87F7C" w:rsidP="00B87F7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IMPACT</w:t>
            </w:r>
            <w:r w:rsidR="00A85C81">
              <w:rPr>
                <w:rFonts w:cs="Tahoma"/>
                <w:b/>
              </w:rPr>
              <w:t xml:space="preserve"> (Intended outcome)</w:t>
            </w:r>
          </w:p>
        </w:tc>
      </w:tr>
      <w:tr w:rsidR="00A45E5B" w:rsidRPr="006D5AC3" w14:paraId="769E946E" w14:textId="77777777" w:rsidTr="00A45E5B">
        <w:tc>
          <w:tcPr>
            <w:tcW w:w="2385" w:type="dxa"/>
            <w:vMerge w:val="restart"/>
          </w:tcPr>
          <w:p w14:paraId="1D022495" w14:textId="77777777" w:rsidR="00A45E5B" w:rsidRDefault="00A45E5B" w:rsidP="00A45E5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Attendance/ Punctuality</w:t>
            </w:r>
          </w:p>
          <w:p w14:paraId="76423860" w14:textId="77777777" w:rsidR="00A45E5B" w:rsidRPr="006D5AC3" w:rsidRDefault="00A45E5B" w:rsidP="00A45E5B">
            <w:pPr>
              <w:rPr>
                <w:rFonts w:cs="Tahoma"/>
              </w:rPr>
            </w:pPr>
          </w:p>
        </w:tc>
        <w:tc>
          <w:tcPr>
            <w:tcW w:w="5953" w:type="dxa"/>
          </w:tcPr>
          <w:p w14:paraId="6579A951" w14:textId="77777777" w:rsidR="00A45E5B" w:rsidRPr="00D135C5" w:rsidRDefault="00A45E5B" w:rsidP="00A45E5B">
            <w:pPr>
              <w:rPr>
                <w:rFonts w:cs="Tahoma"/>
              </w:rPr>
            </w:pPr>
            <w:r w:rsidRPr="00D135C5">
              <w:rPr>
                <w:rFonts w:cs="Tahoma"/>
              </w:rPr>
              <w:t>a)</w:t>
            </w:r>
            <w:r>
              <w:rPr>
                <w:rFonts w:cs="Tahoma"/>
              </w:rPr>
              <w:t xml:space="preserve"> During induction tutors to reiterate the importance of good attendance and punctuality. To be included in all ‘Ground Rules’</w:t>
            </w:r>
          </w:p>
        </w:tc>
        <w:tc>
          <w:tcPr>
            <w:tcW w:w="1985" w:type="dxa"/>
          </w:tcPr>
          <w:p w14:paraId="07617EBE" w14:textId="77777777" w:rsidR="00A45E5B" w:rsidRPr="006D5AC3" w:rsidRDefault="00A45E5B" w:rsidP="00A45E5B">
            <w:pPr>
              <w:rPr>
                <w:rFonts w:cs="Tahoma"/>
              </w:rPr>
            </w:pPr>
            <w:r>
              <w:rPr>
                <w:rFonts w:cs="Tahoma"/>
              </w:rPr>
              <w:t>Learners aware of the significance of this.</w:t>
            </w:r>
          </w:p>
        </w:tc>
        <w:tc>
          <w:tcPr>
            <w:tcW w:w="1417" w:type="dxa"/>
          </w:tcPr>
          <w:p w14:paraId="4247EB3B" w14:textId="77777777" w:rsidR="00A45E5B" w:rsidRPr="006D5AC3" w:rsidRDefault="00A45E5B" w:rsidP="00A45E5B">
            <w:pPr>
              <w:rPr>
                <w:rFonts w:cs="Tahoma"/>
              </w:rPr>
            </w:pPr>
            <w:r>
              <w:rPr>
                <w:rFonts w:cs="Tahoma"/>
              </w:rPr>
              <w:t>April 2020</w:t>
            </w:r>
          </w:p>
        </w:tc>
        <w:tc>
          <w:tcPr>
            <w:tcW w:w="1559" w:type="dxa"/>
          </w:tcPr>
          <w:p w14:paraId="5C1816B7" w14:textId="77777777" w:rsidR="00A45E5B" w:rsidRPr="006D5AC3" w:rsidRDefault="00A45E5B" w:rsidP="00A45E5B">
            <w:pPr>
              <w:rPr>
                <w:rFonts w:cs="Tahoma"/>
              </w:rPr>
            </w:pPr>
            <w:r>
              <w:rPr>
                <w:rFonts w:cs="Tahoma"/>
              </w:rPr>
              <w:t>Nicky Reed</w:t>
            </w:r>
          </w:p>
        </w:tc>
        <w:tc>
          <w:tcPr>
            <w:tcW w:w="2127" w:type="dxa"/>
            <w:vMerge w:val="restart"/>
          </w:tcPr>
          <w:p w14:paraId="232C53FB" w14:textId="77777777" w:rsidR="00A45E5B" w:rsidRPr="0057450C" w:rsidRDefault="00A45E5B" w:rsidP="00A45E5B">
            <w:pPr>
              <w:rPr>
                <w:rFonts w:cs="Tahoma"/>
              </w:rPr>
            </w:pPr>
            <w:r w:rsidRPr="0057450C">
              <w:rPr>
                <w:rFonts w:cs="Tahoma"/>
              </w:rPr>
              <w:t>Improved attendance rates so all groups achieving the service target</w:t>
            </w:r>
          </w:p>
        </w:tc>
      </w:tr>
      <w:tr w:rsidR="00A45E5B" w:rsidRPr="006D5AC3" w14:paraId="7E8C17FF" w14:textId="77777777" w:rsidTr="00A45E5B">
        <w:tc>
          <w:tcPr>
            <w:tcW w:w="2385" w:type="dxa"/>
            <w:vMerge/>
          </w:tcPr>
          <w:p w14:paraId="3CB12E68" w14:textId="77777777" w:rsidR="00A45E5B" w:rsidRPr="0040351C" w:rsidRDefault="00A45E5B" w:rsidP="00A45E5B">
            <w:pPr>
              <w:rPr>
                <w:rFonts w:cs="Tahoma"/>
                <w:b/>
              </w:rPr>
            </w:pPr>
          </w:p>
        </w:tc>
        <w:tc>
          <w:tcPr>
            <w:tcW w:w="5953" w:type="dxa"/>
          </w:tcPr>
          <w:p w14:paraId="744E1BBA" w14:textId="77777777" w:rsidR="00A45E5B" w:rsidRPr="00681570" w:rsidRDefault="00A45E5B" w:rsidP="00A45E5B">
            <w:pPr>
              <w:rPr>
                <w:rFonts w:cs="Tahoma"/>
              </w:rPr>
            </w:pPr>
            <w:r>
              <w:rPr>
                <w:rFonts w:cs="Tahoma"/>
              </w:rPr>
              <w:t>b) Identify patterns of, and reasons for, poor attendance and address via planning and delivery where appropriate.</w:t>
            </w:r>
          </w:p>
        </w:tc>
        <w:tc>
          <w:tcPr>
            <w:tcW w:w="1985" w:type="dxa"/>
          </w:tcPr>
          <w:p w14:paraId="738AA780" w14:textId="77777777" w:rsidR="00A45E5B" w:rsidRDefault="00A45E5B" w:rsidP="00A45E5B">
            <w:pPr>
              <w:rPr>
                <w:rFonts w:cs="Tahoma"/>
              </w:rPr>
            </w:pPr>
            <w:r>
              <w:rPr>
                <w:rFonts w:cs="Tahoma"/>
              </w:rPr>
              <w:t xml:space="preserve">Action points for planning </w:t>
            </w:r>
          </w:p>
        </w:tc>
        <w:tc>
          <w:tcPr>
            <w:tcW w:w="1417" w:type="dxa"/>
          </w:tcPr>
          <w:p w14:paraId="2948E04C" w14:textId="77777777" w:rsidR="00A45E5B" w:rsidRDefault="00A45E5B" w:rsidP="00A45E5B">
            <w:pPr>
              <w:rPr>
                <w:rFonts w:cs="Tahoma"/>
              </w:rPr>
            </w:pPr>
            <w:r>
              <w:rPr>
                <w:rFonts w:cs="Tahoma"/>
              </w:rPr>
              <w:t>April 2020</w:t>
            </w:r>
          </w:p>
        </w:tc>
        <w:tc>
          <w:tcPr>
            <w:tcW w:w="1559" w:type="dxa"/>
          </w:tcPr>
          <w:p w14:paraId="6BD194C1" w14:textId="77777777" w:rsidR="00A45E5B" w:rsidRDefault="00A45E5B" w:rsidP="00A45E5B">
            <w:pPr>
              <w:rPr>
                <w:rFonts w:cs="Tahoma"/>
              </w:rPr>
            </w:pPr>
            <w:r>
              <w:rPr>
                <w:rFonts w:cs="Tahoma"/>
              </w:rPr>
              <w:t>Nicky Reed</w:t>
            </w:r>
          </w:p>
        </w:tc>
        <w:tc>
          <w:tcPr>
            <w:tcW w:w="2127" w:type="dxa"/>
            <w:vMerge/>
          </w:tcPr>
          <w:p w14:paraId="6244A573" w14:textId="77777777" w:rsidR="00A45E5B" w:rsidRPr="006D5AC3" w:rsidRDefault="00A45E5B" w:rsidP="00A45E5B">
            <w:pPr>
              <w:rPr>
                <w:rFonts w:cs="Tahoma"/>
                <w:sz w:val="24"/>
              </w:rPr>
            </w:pPr>
          </w:p>
        </w:tc>
      </w:tr>
      <w:tr w:rsidR="00A45E5B" w:rsidRPr="006D5AC3" w14:paraId="085A5BB7" w14:textId="77777777" w:rsidTr="00A45E5B">
        <w:trPr>
          <w:trHeight w:val="690"/>
        </w:trPr>
        <w:tc>
          <w:tcPr>
            <w:tcW w:w="15426" w:type="dxa"/>
            <w:gridSpan w:val="6"/>
          </w:tcPr>
          <w:p w14:paraId="5F818F11" w14:textId="77777777" w:rsidR="00A45E5B" w:rsidRPr="00A969C0" w:rsidRDefault="00A45E5B" w:rsidP="00A45E5B">
            <w:pPr>
              <w:rPr>
                <w:rFonts w:cs="Tahoma"/>
                <w:b/>
              </w:rPr>
            </w:pPr>
            <w:r w:rsidRPr="00A969C0">
              <w:rPr>
                <w:rFonts w:cs="Tahoma"/>
                <w:b/>
              </w:rPr>
              <w:t>Progress/Milestones</w:t>
            </w:r>
            <w:r>
              <w:rPr>
                <w:rFonts w:cs="Tahoma"/>
                <w:b/>
              </w:rPr>
              <w:t>:</w:t>
            </w:r>
          </w:p>
        </w:tc>
      </w:tr>
      <w:tr w:rsidR="00A45E5B" w:rsidRPr="006D5AC3" w14:paraId="1A835FFB" w14:textId="77777777" w:rsidTr="00A45E5B">
        <w:trPr>
          <w:trHeight w:val="435"/>
        </w:trPr>
        <w:tc>
          <w:tcPr>
            <w:tcW w:w="15426" w:type="dxa"/>
            <w:gridSpan w:val="6"/>
          </w:tcPr>
          <w:p w14:paraId="0D7D3B79" w14:textId="77777777" w:rsidR="00A45E5B" w:rsidRPr="00A969C0" w:rsidRDefault="00A45E5B" w:rsidP="00A45E5B">
            <w:pPr>
              <w:rPr>
                <w:rFonts w:cs="Tahoma"/>
                <w:b/>
              </w:rPr>
            </w:pPr>
            <w:r w:rsidRPr="00A969C0">
              <w:rPr>
                <w:rFonts w:cs="Tahoma"/>
                <w:b/>
              </w:rPr>
              <w:t>Progress/Milestones :</w:t>
            </w:r>
          </w:p>
          <w:p w14:paraId="185F4915" w14:textId="77777777" w:rsidR="00A45E5B" w:rsidRPr="006D5AC3" w:rsidRDefault="00A45E5B" w:rsidP="00A45E5B">
            <w:pPr>
              <w:rPr>
                <w:rFonts w:cs="Tahoma"/>
              </w:rPr>
            </w:pPr>
          </w:p>
        </w:tc>
      </w:tr>
      <w:tr w:rsidR="00A45E5B" w:rsidRPr="006D5AC3" w14:paraId="22F7FF33" w14:textId="77777777" w:rsidTr="00A45E5B">
        <w:trPr>
          <w:trHeight w:val="435"/>
        </w:trPr>
        <w:tc>
          <w:tcPr>
            <w:tcW w:w="15426" w:type="dxa"/>
            <w:gridSpan w:val="6"/>
          </w:tcPr>
          <w:p w14:paraId="3D05E03F" w14:textId="77777777" w:rsidR="00A45E5B" w:rsidRPr="00A969C0" w:rsidRDefault="00A45E5B" w:rsidP="00A45E5B">
            <w:pPr>
              <w:rPr>
                <w:rFonts w:cs="Tahoma"/>
                <w:b/>
              </w:rPr>
            </w:pPr>
            <w:r w:rsidRPr="00A969C0">
              <w:rPr>
                <w:rFonts w:cs="Tahoma"/>
                <w:b/>
              </w:rPr>
              <w:t>Progress/Milestones:</w:t>
            </w:r>
          </w:p>
          <w:p w14:paraId="2578B657" w14:textId="77777777" w:rsidR="00A45E5B" w:rsidRPr="006D5AC3" w:rsidRDefault="00A45E5B" w:rsidP="00A45E5B">
            <w:pPr>
              <w:rPr>
                <w:rFonts w:cs="Tahoma"/>
              </w:rPr>
            </w:pPr>
          </w:p>
        </w:tc>
      </w:tr>
    </w:tbl>
    <w:p w14:paraId="6FC5F32C" w14:textId="6B31F824" w:rsidR="00204E2A" w:rsidRDefault="00B74DDB" w:rsidP="00B74D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Behaviour and attitudes</w:t>
      </w:r>
    </w:p>
    <w:p w14:paraId="7709618E" w14:textId="77777777" w:rsidR="00A45E5B" w:rsidRDefault="00A45E5B" w:rsidP="00A45E5B">
      <w:pPr>
        <w:rPr>
          <w:rFonts w:cs="Tahoma"/>
        </w:rPr>
      </w:pPr>
    </w:p>
    <w:p w14:paraId="0E24BFB9" w14:textId="043DCF5B" w:rsidR="00204E2A" w:rsidRDefault="00204E2A">
      <w:pPr>
        <w:rPr>
          <w:rFonts w:cs="Tahoma"/>
        </w:rPr>
      </w:pPr>
    </w:p>
    <w:p w14:paraId="52488FD4" w14:textId="436CE2A6" w:rsidR="00181D6A" w:rsidRDefault="00181D6A">
      <w:pPr>
        <w:rPr>
          <w:rFonts w:cs="Tahoma"/>
        </w:rPr>
      </w:pPr>
      <w:r>
        <w:rPr>
          <w:rFonts w:cs="Tahoma"/>
        </w:rPr>
        <w:br w:type="page"/>
      </w:r>
    </w:p>
    <w:p w14:paraId="433FCDDA" w14:textId="77777777" w:rsidR="00181D6A" w:rsidRDefault="00181D6A">
      <w:pPr>
        <w:rPr>
          <w:rFonts w:cs="Tahoma"/>
        </w:rPr>
      </w:pPr>
    </w:p>
    <w:p w14:paraId="40186028" w14:textId="4F3F88C3" w:rsidR="00204E2A" w:rsidRDefault="00204E2A">
      <w:pPr>
        <w:rPr>
          <w:rFonts w:cs="Tahoma"/>
        </w:rPr>
      </w:pPr>
    </w:p>
    <w:p w14:paraId="686FD348" w14:textId="28917233" w:rsidR="00A969C0" w:rsidRDefault="00B74DDB" w:rsidP="00B74DDB">
      <w:pPr>
        <w:jc w:val="center"/>
        <w:rPr>
          <w:rFonts w:cs="Tahoma"/>
        </w:rPr>
      </w:pPr>
      <w:r>
        <w:rPr>
          <w:rFonts w:ascii="Arial" w:hAnsi="Arial" w:cs="Arial"/>
          <w:b/>
          <w:sz w:val="32"/>
          <w:szCs w:val="32"/>
        </w:rPr>
        <w:t>Personal development</w:t>
      </w:r>
    </w:p>
    <w:tbl>
      <w:tblPr>
        <w:tblStyle w:val="TableGrid"/>
        <w:tblW w:w="15426" w:type="dxa"/>
        <w:tblInd w:w="-830" w:type="dxa"/>
        <w:tblLook w:val="04A0" w:firstRow="1" w:lastRow="0" w:firstColumn="1" w:lastColumn="0" w:noHBand="0" w:noVBand="1"/>
      </w:tblPr>
      <w:tblGrid>
        <w:gridCol w:w="2385"/>
        <w:gridCol w:w="5953"/>
        <w:gridCol w:w="1985"/>
        <w:gridCol w:w="1417"/>
        <w:gridCol w:w="1559"/>
        <w:gridCol w:w="2127"/>
      </w:tblGrid>
      <w:tr w:rsidR="00181D6A" w:rsidRPr="006D5AC3" w14:paraId="7600EEA6" w14:textId="77777777" w:rsidTr="00BD5179">
        <w:tc>
          <w:tcPr>
            <w:tcW w:w="2385" w:type="dxa"/>
            <w:shd w:val="clear" w:color="auto" w:fill="D9D9D9" w:themeFill="background1" w:themeFillShade="D9"/>
          </w:tcPr>
          <w:p w14:paraId="43ADD829" w14:textId="4994D0BB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INTENT (</w:t>
            </w:r>
            <w:r w:rsidRPr="0040351C">
              <w:rPr>
                <w:rFonts w:cs="Tahoma"/>
                <w:b/>
              </w:rPr>
              <w:t>Identified Area for Improvement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F4A692B" w14:textId="5D8D7036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IMPLEMENTATION (Actions)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B19360" w14:textId="0113EAF3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SUCCESS CRITERIA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292957" w14:textId="77777777" w:rsidR="00181D6A" w:rsidRPr="0040351C" w:rsidRDefault="00181D6A" w:rsidP="00181D6A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When</w:t>
            </w:r>
          </w:p>
          <w:p w14:paraId="57669871" w14:textId="77777777" w:rsidR="00181D6A" w:rsidRPr="0040351C" w:rsidRDefault="00181D6A" w:rsidP="00181D6A">
            <w:pPr>
              <w:rPr>
                <w:rFonts w:cs="Tahoma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FC3F5F3" w14:textId="77777777" w:rsidR="00181D6A" w:rsidRPr="0040351C" w:rsidRDefault="00181D6A" w:rsidP="00181D6A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Who</w:t>
            </w:r>
          </w:p>
          <w:p w14:paraId="2744F331" w14:textId="1BBF6869" w:rsidR="00181D6A" w:rsidRPr="0040351C" w:rsidRDefault="00181D6A" w:rsidP="00181D6A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(Specify lead)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B325C05" w14:textId="2CDAED09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IMPACT</w:t>
            </w:r>
            <w:r w:rsidR="00A85C81">
              <w:rPr>
                <w:rFonts w:cs="Tahoma"/>
                <w:b/>
              </w:rPr>
              <w:t xml:space="preserve"> (Intended outcome)</w:t>
            </w:r>
          </w:p>
        </w:tc>
      </w:tr>
      <w:tr w:rsidR="00181D6A" w:rsidRPr="006D5AC3" w14:paraId="2777D47E" w14:textId="77777777" w:rsidTr="00BD5179">
        <w:trPr>
          <w:trHeight w:val="339"/>
        </w:trPr>
        <w:tc>
          <w:tcPr>
            <w:tcW w:w="2385" w:type="dxa"/>
            <w:vMerge w:val="restart"/>
          </w:tcPr>
          <w:p w14:paraId="1CD05769" w14:textId="77777777" w:rsidR="00181D6A" w:rsidRPr="00906010" w:rsidRDefault="00181D6A" w:rsidP="00BD5179">
            <w:pPr>
              <w:rPr>
                <w:rFonts w:cs="Tahoma"/>
                <w:b/>
              </w:rPr>
            </w:pPr>
            <w:r w:rsidRPr="00906010">
              <w:rPr>
                <w:rFonts w:cs="Tahoma"/>
                <w:b/>
              </w:rPr>
              <w:t>Not enough full-time learners engage in work placement on the Study Programme</w:t>
            </w:r>
          </w:p>
          <w:p w14:paraId="7FB6096B" w14:textId="77777777" w:rsidR="00181D6A" w:rsidRPr="006D5AC3" w:rsidRDefault="00181D6A" w:rsidP="00BD5179">
            <w:pPr>
              <w:rPr>
                <w:rFonts w:cs="Tahoma"/>
              </w:rPr>
            </w:pPr>
          </w:p>
        </w:tc>
        <w:tc>
          <w:tcPr>
            <w:tcW w:w="5953" w:type="dxa"/>
          </w:tcPr>
          <w:p w14:paraId="05944982" w14:textId="77777777" w:rsidR="00181D6A" w:rsidRPr="006D5AC3" w:rsidRDefault="00181D6A" w:rsidP="00BD5179">
            <w:pPr>
              <w:rPr>
                <w:rFonts w:cs="Tahoma"/>
              </w:rPr>
            </w:pPr>
            <w:r w:rsidRPr="00883C54">
              <w:rPr>
                <w:rFonts w:cs="Tahoma"/>
              </w:rPr>
              <w:t>a)</w:t>
            </w:r>
            <w:r>
              <w:rPr>
                <w:rFonts w:cs="Tahoma"/>
              </w:rPr>
              <w:t xml:space="preserve"> Work experience updates to be included on all base meeting agendas, drilling down to individual level as appropriate.</w:t>
            </w:r>
          </w:p>
          <w:p w14:paraId="24D4A89D" w14:textId="77777777" w:rsidR="00181D6A" w:rsidRPr="006D5AC3" w:rsidRDefault="00181D6A" w:rsidP="00BD5179">
            <w:pPr>
              <w:rPr>
                <w:rFonts w:cs="Tahoma"/>
              </w:rPr>
            </w:pPr>
          </w:p>
        </w:tc>
        <w:tc>
          <w:tcPr>
            <w:tcW w:w="1985" w:type="dxa"/>
          </w:tcPr>
          <w:p w14:paraId="0D556535" w14:textId="77777777" w:rsidR="00181D6A" w:rsidRPr="006D5AC3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Specific actions agreed as part of base meetings</w:t>
            </w:r>
          </w:p>
        </w:tc>
        <w:tc>
          <w:tcPr>
            <w:tcW w:w="1417" w:type="dxa"/>
          </w:tcPr>
          <w:p w14:paraId="20185163" w14:textId="77777777" w:rsidR="00181D6A" w:rsidRPr="006D5AC3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Oct19</w:t>
            </w:r>
          </w:p>
        </w:tc>
        <w:tc>
          <w:tcPr>
            <w:tcW w:w="1559" w:type="dxa"/>
          </w:tcPr>
          <w:p w14:paraId="5FF7001B" w14:textId="77777777" w:rsidR="00181D6A" w:rsidRPr="006D5AC3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Lead tutors</w:t>
            </w:r>
          </w:p>
        </w:tc>
        <w:tc>
          <w:tcPr>
            <w:tcW w:w="2127" w:type="dxa"/>
            <w:vMerge w:val="restart"/>
          </w:tcPr>
          <w:p w14:paraId="21CBEE0B" w14:textId="77777777" w:rsidR="00181D6A" w:rsidRPr="006D5AC3" w:rsidRDefault="00181D6A" w:rsidP="00BD5179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Work experience to exceed 80%</w:t>
            </w:r>
          </w:p>
        </w:tc>
      </w:tr>
      <w:tr w:rsidR="00181D6A" w:rsidRPr="006D5AC3" w14:paraId="7FD37BF9" w14:textId="77777777" w:rsidTr="00BD5179">
        <w:trPr>
          <w:trHeight w:val="337"/>
        </w:trPr>
        <w:tc>
          <w:tcPr>
            <w:tcW w:w="2385" w:type="dxa"/>
            <w:vMerge/>
          </w:tcPr>
          <w:p w14:paraId="3B1FBDF7" w14:textId="77777777" w:rsidR="00181D6A" w:rsidRPr="003E17C8" w:rsidRDefault="00181D6A" w:rsidP="00BD5179">
            <w:pPr>
              <w:rPr>
                <w:rFonts w:cs="Tahoma"/>
              </w:rPr>
            </w:pPr>
          </w:p>
        </w:tc>
        <w:tc>
          <w:tcPr>
            <w:tcW w:w="5953" w:type="dxa"/>
          </w:tcPr>
          <w:p w14:paraId="4BC77E8D" w14:textId="77777777" w:rsidR="00181D6A" w:rsidRPr="006D5AC3" w:rsidRDefault="00181D6A" w:rsidP="00BD5179">
            <w:pPr>
              <w:rPr>
                <w:rFonts w:cs="Tahoma"/>
              </w:rPr>
            </w:pPr>
            <w:r w:rsidRPr="006D5AC3">
              <w:rPr>
                <w:rFonts w:cs="Tahoma"/>
              </w:rPr>
              <w:t>b)</w:t>
            </w:r>
            <w:r>
              <w:rPr>
                <w:rFonts w:cs="Tahoma"/>
              </w:rPr>
              <w:t xml:space="preserve"> Improved utilisation of group placements as a bridge to individualised placement, such as through community and conservation work.</w:t>
            </w:r>
          </w:p>
          <w:p w14:paraId="3F4ECE8D" w14:textId="77777777" w:rsidR="00181D6A" w:rsidRPr="006D5AC3" w:rsidRDefault="00181D6A" w:rsidP="00BD5179">
            <w:pPr>
              <w:rPr>
                <w:rFonts w:cs="Tahoma"/>
              </w:rPr>
            </w:pPr>
          </w:p>
        </w:tc>
        <w:tc>
          <w:tcPr>
            <w:tcW w:w="1985" w:type="dxa"/>
          </w:tcPr>
          <w:p w14:paraId="4D56BD35" w14:textId="77777777" w:rsidR="00181D6A" w:rsidRPr="006D5AC3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Discussion at management meetings</w:t>
            </w:r>
          </w:p>
        </w:tc>
        <w:tc>
          <w:tcPr>
            <w:tcW w:w="1417" w:type="dxa"/>
          </w:tcPr>
          <w:p w14:paraId="13A566C2" w14:textId="77777777" w:rsidR="00181D6A" w:rsidRPr="006D5AC3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Xmas 19</w:t>
            </w:r>
          </w:p>
        </w:tc>
        <w:tc>
          <w:tcPr>
            <w:tcW w:w="1559" w:type="dxa"/>
          </w:tcPr>
          <w:p w14:paraId="4B63E569" w14:textId="77777777" w:rsidR="00181D6A" w:rsidRPr="006D5AC3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Tutors; lead tutors; SC</w:t>
            </w:r>
          </w:p>
        </w:tc>
        <w:tc>
          <w:tcPr>
            <w:tcW w:w="2127" w:type="dxa"/>
            <w:vMerge/>
          </w:tcPr>
          <w:p w14:paraId="5264CB2E" w14:textId="77777777" w:rsidR="00181D6A" w:rsidRPr="006D5AC3" w:rsidRDefault="00181D6A" w:rsidP="00BD5179">
            <w:pPr>
              <w:rPr>
                <w:rFonts w:cs="Tahoma"/>
                <w:sz w:val="24"/>
              </w:rPr>
            </w:pPr>
          </w:p>
        </w:tc>
      </w:tr>
      <w:tr w:rsidR="00181D6A" w:rsidRPr="006D5AC3" w14:paraId="73DA019D" w14:textId="77777777" w:rsidTr="00BD5179">
        <w:trPr>
          <w:trHeight w:val="337"/>
        </w:trPr>
        <w:tc>
          <w:tcPr>
            <w:tcW w:w="2385" w:type="dxa"/>
            <w:vMerge/>
          </w:tcPr>
          <w:p w14:paraId="6F47FE9C" w14:textId="77777777" w:rsidR="00181D6A" w:rsidRPr="003E17C8" w:rsidRDefault="00181D6A" w:rsidP="00BD5179">
            <w:pPr>
              <w:rPr>
                <w:rFonts w:cs="Tahoma"/>
              </w:rPr>
            </w:pPr>
          </w:p>
        </w:tc>
        <w:tc>
          <w:tcPr>
            <w:tcW w:w="5953" w:type="dxa"/>
          </w:tcPr>
          <w:p w14:paraId="37FF89F4" w14:textId="77777777" w:rsidR="00181D6A" w:rsidRPr="00E93C8E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 xml:space="preserve">C) </w:t>
            </w:r>
            <w:r w:rsidRPr="00E93C8E">
              <w:rPr>
                <w:rFonts w:cs="Tahoma"/>
              </w:rPr>
              <w:t>Improved embedding of work experience into IAG, including reviews, to ensure that focus on the work placement target is maintained</w:t>
            </w:r>
            <w:r>
              <w:rPr>
                <w:rFonts w:cs="Tahoma"/>
              </w:rPr>
              <w:t>; improvement in individualisation of learner employability targets through initial assessment.</w:t>
            </w:r>
          </w:p>
          <w:p w14:paraId="615C230A" w14:textId="77777777" w:rsidR="00181D6A" w:rsidRPr="006D5AC3" w:rsidRDefault="00181D6A" w:rsidP="00BD5179">
            <w:pPr>
              <w:rPr>
                <w:rFonts w:cs="Tahoma"/>
              </w:rPr>
            </w:pPr>
          </w:p>
        </w:tc>
        <w:tc>
          <w:tcPr>
            <w:tcW w:w="1985" w:type="dxa"/>
          </w:tcPr>
          <w:p w14:paraId="26B928D3" w14:textId="77777777" w:rsidR="00181D6A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 xml:space="preserve">Evidenced in learner reviews and % of learners going into appropriate work placements; inspection of work ex IAs </w:t>
            </w:r>
          </w:p>
          <w:p w14:paraId="285FF99A" w14:textId="77777777" w:rsidR="00181D6A" w:rsidRPr="006D5AC3" w:rsidRDefault="00181D6A" w:rsidP="00BD5179">
            <w:pPr>
              <w:rPr>
                <w:rFonts w:cs="Tahoma"/>
              </w:rPr>
            </w:pPr>
          </w:p>
        </w:tc>
        <w:tc>
          <w:tcPr>
            <w:tcW w:w="1417" w:type="dxa"/>
          </w:tcPr>
          <w:p w14:paraId="04F73F59" w14:textId="77777777" w:rsidR="00181D6A" w:rsidRPr="006D5AC3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Nov 19</w:t>
            </w:r>
          </w:p>
        </w:tc>
        <w:tc>
          <w:tcPr>
            <w:tcW w:w="1559" w:type="dxa"/>
          </w:tcPr>
          <w:p w14:paraId="1C45E7DD" w14:textId="77777777" w:rsidR="00181D6A" w:rsidRPr="006D5AC3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Tutors; lead tutors</w:t>
            </w:r>
          </w:p>
        </w:tc>
        <w:tc>
          <w:tcPr>
            <w:tcW w:w="2127" w:type="dxa"/>
            <w:vMerge/>
          </w:tcPr>
          <w:p w14:paraId="40DCDB68" w14:textId="77777777" w:rsidR="00181D6A" w:rsidRPr="006D5AC3" w:rsidRDefault="00181D6A" w:rsidP="00BD5179">
            <w:pPr>
              <w:rPr>
                <w:rFonts w:cs="Tahoma"/>
                <w:sz w:val="24"/>
              </w:rPr>
            </w:pPr>
          </w:p>
        </w:tc>
      </w:tr>
      <w:tr w:rsidR="00181D6A" w:rsidRPr="006D5AC3" w14:paraId="6018CAB0" w14:textId="77777777" w:rsidTr="00BD5179">
        <w:trPr>
          <w:trHeight w:val="435"/>
        </w:trPr>
        <w:tc>
          <w:tcPr>
            <w:tcW w:w="15426" w:type="dxa"/>
            <w:gridSpan w:val="6"/>
          </w:tcPr>
          <w:p w14:paraId="0D7CE644" w14:textId="77777777" w:rsidR="00181D6A" w:rsidRDefault="00181D6A" w:rsidP="00BD5179">
            <w:pPr>
              <w:rPr>
                <w:rFonts w:cs="Tahoma"/>
                <w:b/>
              </w:rPr>
            </w:pPr>
            <w:r w:rsidRPr="00204E2A">
              <w:rPr>
                <w:rFonts w:cs="Tahoma"/>
                <w:b/>
              </w:rPr>
              <w:t>Progress/Milestones</w:t>
            </w:r>
            <w:r>
              <w:rPr>
                <w:rFonts w:cs="Tahoma"/>
                <w:b/>
              </w:rPr>
              <w:t xml:space="preserve"> – 28</w:t>
            </w:r>
            <w:r w:rsidRPr="00F21BD2">
              <w:rPr>
                <w:rFonts w:cs="Tahoma"/>
                <w:b/>
                <w:vertAlign w:val="superscript"/>
              </w:rPr>
              <w:t>th</w:t>
            </w:r>
            <w:r>
              <w:rPr>
                <w:rFonts w:cs="Tahoma"/>
                <w:b/>
              </w:rPr>
              <w:t xml:space="preserve"> Nov 2019</w:t>
            </w:r>
          </w:p>
          <w:p w14:paraId="0B9A667E" w14:textId="77777777" w:rsidR="00181D6A" w:rsidRDefault="00181D6A" w:rsidP="00BD5179">
            <w:pPr>
              <w:pStyle w:val="ListParagraph"/>
              <w:numPr>
                <w:ilvl w:val="0"/>
                <w:numId w:val="29"/>
              </w:numPr>
              <w:rPr>
                <w:rFonts w:cs="Tahoma"/>
              </w:rPr>
            </w:pPr>
            <w:r>
              <w:rPr>
                <w:rFonts w:cs="Tahoma"/>
              </w:rPr>
              <w:t>Work ex covered in all staff supervisions and base meetings as a standing item; individualisation will follow as the year progresses</w:t>
            </w:r>
          </w:p>
          <w:p w14:paraId="3D5AB48F" w14:textId="77777777" w:rsidR="00181D6A" w:rsidRDefault="00181D6A" w:rsidP="00BD5179">
            <w:pPr>
              <w:pStyle w:val="ListParagraph"/>
              <w:numPr>
                <w:ilvl w:val="0"/>
                <w:numId w:val="29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ALL bases have either already taken part in, or have committed to take part in community projects; these include painting </w:t>
            </w:r>
            <w:proofErr w:type="spellStart"/>
            <w:r>
              <w:rPr>
                <w:rFonts w:cs="Tahoma"/>
              </w:rPr>
              <w:t>Selston</w:t>
            </w:r>
            <w:proofErr w:type="spellEnd"/>
            <w:r>
              <w:rPr>
                <w:rFonts w:cs="Tahoma"/>
              </w:rPr>
              <w:t xml:space="preserve"> YPC; Bulwell Community Gardens; Forestry Commission; Derbyshire Wildlife Trust; local care homes for the elderly; Berry Hill park transformation</w:t>
            </w:r>
          </w:p>
          <w:p w14:paraId="5BCDA20C" w14:textId="77777777" w:rsidR="00181D6A" w:rsidRDefault="00181D6A" w:rsidP="00BD5179">
            <w:pPr>
              <w:pStyle w:val="ListParagraph"/>
              <w:numPr>
                <w:ilvl w:val="0"/>
                <w:numId w:val="29"/>
              </w:numPr>
              <w:rPr>
                <w:rFonts w:cs="Tahoma"/>
              </w:rPr>
            </w:pPr>
            <w:r>
              <w:rPr>
                <w:rFonts w:cs="Tahoma"/>
              </w:rPr>
              <w:t>Individualisation of work experience targets built into ILP and evidence of effective use observed by leads</w:t>
            </w:r>
          </w:p>
          <w:p w14:paraId="7ACE86DD" w14:textId="77777777" w:rsidR="00181D6A" w:rsidRPr="00F819C2" w:rsidRDefault="00181D6A" w:rsidP="00BD5179">
            <w:pPr>
              <w:pStyle w:val="ListParagraph"/>
              <w:rPr>
                <w:rFonts w:cs="Tahoma"/>
              </w:rPr>
            </w:pPr>
          </w:p>
        </w:tc>
      </w:tr>
      <w:tr w:rsidR="00181D6A" w:rsidRPr="006D5AC3" w14:paraId="43F15683" w14:textId="77777777" w:rsidTr="00BD5179">
        <w:trPr>
          <w:trHeight w:val="435"/>
        </w:trPr>
        <w:tc>
          <w:tcPr>
            <w:tcW w:w="15426" w:type="dxa"/>
            <w:gridSpan w:val="6"/>
          </w:tcPr>
          <w:p w14:paraId="3224AC43" w14:textId="77777777" w:rsidR="00181D6A" w:rsidRPr="00204E2A" w:rsidRDefault="00181D6A" w:rsidP="00BD5179">
            <w:pPr>
              <w:rPr>
                <w:rFonts w:cs="Tahoma"/>
              </w:rPr>
            </w:pPr>
            <w:r w:rsidRPr="00204E2A">
              <w:rPr>
                <w:rFonts w:cs="Tahoma"/>
                <w:b/>
              </w:rPr>
              <w:t>Progress/Milestones</w:t>
            </w:r>
          </w:p>
        </w:tc>
      </w:tr>
      <w:tr w:rsidR="00181D6A" w:rsidRPr="006D5AC3" w14:paraId="7931AB18" w14:textId="77777777" w:rsidTr="00BD5179">
        <w:trPr>
          <w:trHeight w:val="435"/>
        </w:trPr>
        <w:tc>
          <w:tcPr>
            <w:tcW w:w="15426" w:type="dxa"/>
            <w:gridSpan w:val="6"/>
          </w:tcPr>
          <w:p w14:paraId="1C90C711" w14:textId="77777777" w:rsidR="00181D6A" w:rsidRPr="00237188" w:rsidRDefault="00181D6A" w:rsidP="00BD5179">
            <w:pPr>
              <w:rPr>
                <w:rFonts w:cs="Tahoma"/>
              </w:rPr>
            </w:pPr>
          </w:p>
        </w:tc>
      </w:tr>
    </w:tbl>
    <w:p w14:paraId="41D9B4C3" w14:textId="7127C368" w:rsidR="00181D6A" w:rsidRDefault="00181D6A">
      <w:pPr>
        <w:rPr>
          <w:rFonts w:cs="Tahoma"/>
        </w:rPr>
      </w:pPr>
    </w:p>
    <w:p w14:paraId="1D8056A8" w14:textId="76D5821C" w:rsidR="00181D6A" w:rsidRDefault="00181D6A">
      <w:pPr>
        <w:rPr>
          <w:rFonts w:cs="Tahoma"/>
        </w:rPr>
      </w:pPr>
    </w:p>
    <w:tbl>
      <w:tblPr>
        <w:tblStyle w:val="TableGrid"/>
        <w:tblpPr w:leftFromText="180" w:rightFromText="180" w:vertAnchor="text" w:horzAnchor="margin" w:tblpXSpec="center" w:tblpY="432"/>
        <w:tblOverlap w:val="never"/>
        <w:tblW w:w="15426" w:type="dxa"/>
        <w:tblLook w:val="04A0" w:firstRow="1" w:lastRow="0" w:firstColumn="1" w:lastColumn="0" w:noHBand="0" w:noVBand="1"/>
      </w:tblPr>
      <w:tblGrid>
        <w:gridCol w:w="2385"/>
        <w:gridCol w:w="5953"/>
        <w:gridCol w:w="1985"/>
        <w:gridCol w:w="1417"/>
        <w:gridCol w:w="1559"/>
        <w:gridCol w:w="2127"/>
      </w:tblGrid>
      <w:tr w:rsidR="00181D6A" w:rsidRPr="0040351C" w14:paraId="2B5CACAA" w14:textId="77777777" w:rsidTr="00181D6A">
        <w:tc>
          <w:tcPr>
            <w:tcW w:w="2385" w:type="dxa"/>
            <w:shd w:val="clear" w:color="auto" w:fill="D9D9D9" w:themeFill="background1" w:themeFillShade="D9"/>
          </w:tcPr>
          <w:p w14:paraId="72ED82E0" w14:textId="430FF67A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INTENT (</w:t>
            </w:r>
            <w:r w:rsidRPr="0040351C">
              <w:rPr>
                <w:rFonts w:cs="Tahoma"/>
                <w:b/>
              </w:rPr>
              <w:t>Identified Area for Improvement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CC2BACC" w14:textId="0E2A1B5B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IMPLEMENTATION (Actions)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584DB7A" w14:textId="363E2CE6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SUCCESS CRITERIA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A4D4E86" w14:textId="77777777" w:rsidR="00181D6A" w:rsidRPr="0040351C" w:rsidRDefault="00181D6A" w:rsidP="00181D6A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When</w:t>
            </w:r>
          </w:p>
          <w:p w14:paraId="5B83121C" w14:textId="77777777" w:rsidR="00181D6A" w:rsidRPr="0040351C" w:rsidRDefault="00181D6A" w:rsidP="00181D6A">
            <w:pPr>
              <w:rPr>
                <w:rFonts w:cs="Tahoma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E4CFDB5" w14:textId="77777777" w:rsidR="00181D6A" w:rsidRPr="0040351C" w:rsidRDefault="00181D6A" w:rsidP="00181D6A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Who</w:t>
            </w:r>
          </w:p>
          <w:p w14:paraId="077E3D22" w14:textId="5AADC49F" w:rsidR="00181D6A" w:rsidRPr="0040351C" w:rsidRDefault="00181D6A" w:rsidP="00181D6A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(Specify lead)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0FBEA6A" w14:textId="7FF85CA2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IMPACT</w:t>
            </w:r>
            <w:r w:rsidR="00A85C81">
              <w:rPr>
                <w:rFonts w:cs="Tahoma"/>
                <w:b/>
              </w:rPr>
              <w:t xml:space="preserve"> (Intended outcome)</w:t>
            </w:r>
          </w:p>
        </w:tc>
      </w:tr>
      <w:tr w:rsidR="00181D6A" w:rsidRPr="006D5AC3" w14:paraId="4255D7DB" w14:textId="77777777" w:rsidTr="00181D6A">
        <w:tc>
          <w:tcPr>
            <w:tcW w:w="2385" w:type="dxa"/>
            <w:vMerge w:val="restart"/>
          </w:tcPr>
          <w:p w14:paraId="1D58CC87" w14:textId="77777777" w:rsidR="00181D6A" w:rsidRPr="009B4F22" w:rsidRDefault="00181D6A" w:rsidP="00181D6A">
            <w:pPr>
              <w:rPr>
                <w:rFonts w:cs="Tahoma"/>
                <w:b/>
              </w:rPr>
            </w:pPr>
            <w:r w:rsidRPr="009B4F22">
              <w:rPr>
                <w:rFonts w:cs="Tahoma"/>
                <w:b/>
              </w:rPr>
              <w:t>Critical thinking</w:t>
            </w:r>
            <w:r>
              <w:rPr>
                <w:rFonts w:cs="Tahoma"/>
                <w:b/>
              </w:rPr>
              <w:t xml:space="preserve"> and </w:t>
            </w:r>
            <w:r w:rsidRPr="009B4F22">
              <w:rPr>
                <w:rFonts w:cs="Tahoma"/>
                <w:b/>
              </w:rPr>
              <w:t>shared values</w:t>
            </w:r>
          </w:p>
        </w:tc>
        <w:tc>
          <w:tcPr>
            <w:tcW w:w="5953" w:type="dxa"/>
          </w:tcPr>
          <w:p w14:paraId="72AB178E" w14:textId="77777777" w:rsidR="00181D6A" w:rsidRPr="009B4F22" w:rsidRDefault="00181D6A" w:rsidP="00181D6A">
            <w:pPr>
              <w:pStyle w:val="ListParagraph"/>
              <w:numPr>
                <w:ilvl w:val="0"/>
                <w:numId w:val="31"/>
              </w:numPr>
            </w:pPr>
            <w:r w:rsidRPr="009B4F22">
              <w:t>Ensure consistent use of ground rules and other strategies in all courses to develop learner confidence to explore and share ideas including around culture and identity</w:t>
            </w:r>
          </w:p>
        </w:tc>
        <w:tc>
          <w:tcPr>
            <w:tcW w:w="1985" w:type="dxa"/>
          </w:tcPr>
          <w:p w14:paraId="28B38B7D" w14:textId="77777777" w:rsidR="00181D6A" w:rsidRPr="006D5AC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Setting of ground rules observed in first sessions</w:t>
            </w:r>
          </w:p>
        </w:tc>
        <w:tc>
          <w:tcPr>
            <w:tcW w:w="1417" w:type="dxa"/>
          </w:tcPr>
          <w:p w14:paraId="0AFAF947" w14:textId="77777777" w:rsidR="00181D6A" w:rsidRPr="006D5AC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January 2020</w:t>
            </w:r>
          </w:p>
        </w:tc>
        <w:tc>
          <w:tcPr>
            <w:tcW w:w="1559" w:type="dxa"/>
          </w:tcPr>
          <w:p w14:paraId="5939DB7A" w14:textId="77777777" w:rsidR="00181D6A" w:rsidRPr="006D5AC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Nicky Reed</w:t>
            </w:r>
          </w:p>
        </w:tc>
        <w:tc>
          <w:tcPr>
            <w:tcW w:w="2127" w:type="dxa"/>
            <w:vMerge w:val="restart"/>
          </w:tcPr>
          <w:p w14:paraId="1BA5CA7D" w14:textId="77777777" w:rsidR="00181D6A" w:rsidRPr="006D5AC3" w:rsidRDefault="00181D6A" w:rsidP="00181D6A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A series of strategies to embed and allow discussion of shared/British values and wider social contexts and to promote critical thinking in order to optimise a stimulating and inclusive learning environment.</w:t>
            </w:r>
          </w:p>
        </w:tc>
      </w:tr>
      <w:tr w:rsidR="00181D6A" w:rsidRPr="006D5AC3" w14:paraId="64E3DD9D" w14:textId="77777777" w:rsidTr="00181D6A">
        <w:tc>
          <w:tcPr>
            <w:tcW w:w="2385" w:type="dxa"/>
            <w:vMerge/>
          </w:tcPr>
          <w:p w14:paraId="7246BA1B" w14:textId="77777777" w:rsidR="00181D6A" w:rsidRPr="006D5AC3" w:rsidRDefault="00181D6A" w:rsidP="00181D6A">
            <w:pPr>
              <w:rPr>
                <w:rFonts w:cs="Tahoma"/>
              </w:rPr>
            </w:pPr>
          </w:p>
        </w:tc>
        <w:tc>
          <w:tcPr>
            <w:tcW w:w="5953" w:type="dxa"/>
          </w:tcPr>
          <w:p w14:paraId="1E5E9DF0" w14:textId="77777777" w:rsidR="00181D6A" w:rsidRPr="009B4F22" w:rsidRDefault="00181D6A" w:rsidP="00181D6A">
            <w:pPr>
              <w:pStyle w:val="ListParagraph"/>
              <w:numPr>
                <w:ilvl w:val="0"/>
                <w:numId w:val="31"/>
              </w:numPr>
            </w:pPr>
            <w:r w:rsidRPr="009B4F22">
              <w:t>Develop strategies for developing critical thinking</w:t>
            </w:r>
          </w:p>
        </w:tc>
        <w:tc>
          <w:tcPr>
            <w:tcW w:w="1985" w:type="dxa"/>
          </w:tcPr>
          <w:p w14:paraId="2EDDCB0B" w14:textId="77777777" w:rsidR="00181D6A" w:rsidRDefault="00181D6A" w:rsidP="00181D6A">
            <w:r>
              <w:t>Schemes of work and session plans to show planned opportunities for this</w:t>
            </w:r>
          </w:p>
        </w:tc>
        <w:tc>
          <w:tcPr>
            <w:tcW w:w="1417" w:type="dxa"/>
          </w:tcPr>
          <w:p w14:paraId="0DC32A15" w14:textId="77777777" w:rsidR="00181D6A" w:rsidRDefault="00181D6A" w:rsidP="00181D6A">
            <w:r>
              <w:t>April 2020</w:t>
            </w:r>
          </w:p>
        </w:tc>
        <w:tc>
          <w:tcPr>
            <w:tcW w:w="1559" w:type="dxa"/>
          </w:tcPr>
          <w:p w14:paraId="13322D3E" w14:textId="77777777" w:rsidR="00181D6A" w:rsidRDefault="00181D6A" w:rsidP="00181D6A">
            <w:r>
              <w:t>Nicky Reed</w:t>
            </w:r>
          </w:p>
        </w:tc>
        <w:tc>
          <w:tcPr>
            <w:tcW w:w="2127" w:type="dxa"/>
            <w:vMerge/>
          </w:tcPr>
          <w:p w14:paraId="06FE4D30" w14:textId="77777777" w:rsidR="00181D6A" w:rsidRPr="006D5AC3" w:rsidRDefault="00181D6A" w:rsidP="00181D6A">
            <w:pPr>
              <w:rPr>
                <w:rFonts w:cs="Tahoma"/>
              </w:rPr>
            </w:pPr>
          </w:p>
        </w:tc>
      </w:tr>
      <w:tr w:rsidR="00181D6A" w:rsidRPr="006D5AC3" w14:paraId="34DDE3E9" w14:textId="77777777" w:rsidTr="00181D6A">
        <w:tc>
          <w:tcPr>
            <w:tcW w:w="2385" w:type="dxa"/>
            <w:vMerge/>
          </w:tcPr>
          <w:p w14:paraId="14B9AC33" w14:textId="77777777" w:rsidR="00181D6A" w:rsidRPr="006D5AC3" w:rsidRDefault="00181D6A" w:rsidP="00181D6A">
            <w:pPr>
              <w:rPr>
                <w:rFonts w:cs="Tahoma"/>
              </w:rPr>
            </w:pPr>
          </w:p>
        </w:tc>
        <w:tc>
          <w:tcPr>
            <w:tcW w:w="5953" w:type="dxa"/>
          </w:tcPr>
          <w:p w14:paraId="320FE40A" w14:textId="77777777" w:rsidR="00181D6A" w:rsidRPr="009B4F22" w:rsidRDefault="00181D6A" w:rsidP="00181D6A">
            <w:pPr>
              <w:pStyle w:val="ListParagraph"/>
              <w:numPr>
                <w:ilvl w:val="0"/>
                <w:numId w:val="31"/>
              </w:numPr>
            </w:pPr>
            <w:r w:rsidRPr="009B4F22">
              <w:t>Develop opportunities for learners to confidently explore identity and culture with tolerance and respect</w:t>
            </w:r>
          </w:p>
        </w:tc>
        <w:tc>
          <w:tcPr>
            <w:tcW w:w="1985" w:type="dxa"/>
          </w:tcPr>
          <w:p w14:paraId="26AC205C" w14:textId="77777777" w:rsidR="00181D6A" w:rsidRDefault="00181D6A" w:rsidP="00181D6A">
            <w:r>
              <w:t>Tutors confident to make opportunities for this within sessions</w:t>
            </w:r>
          </w:p>
        </w:tc>
        <w:tc>
          <w:tcPr>
            <w:tcW w:w="1417" w:type="dxa"/>
          </w:tcPr>
          <w:p w14:paraId="34624343" w14:textId="77777777" w:rsidR="00181D6A" w:rsidRDefault="00181D6A" w:rsidP="00181D6A">
            <w:r>
              <w:t>July 2020</w:t>
            </w:r>
          </w:p>
        </w:tc>
        <w:tc>
          <w:tcPr>
            <w:tcW w:w="1559" w:type="dxa"/>
          </w:tcPr>
          <w:p w14:paraId="38BB3303" w14:textId="77777777" w:rsidR="00181D6A" w:rsidRDefault="00181D6A" w:rsidP="00181D6A">
            <w:r>
              <w:t>Nicky Reed</w:t>
            </w:r>
          </w:p>
        </w:tc>
        <w:tc>
          <w:tcPr>
            <w:tcW w:w="2127" w:type="dxa"/>
            <w:vMerge/>
          </w:tcPr>
          <w:p w14:paraId="00A0D37C" w14:textId="77777777" w:rsidR="00181D6A" w:rsidRPr="006D5AC3" w:rsidRDefault="00181D6A" w:rsidP="00181D6A">
            <w:pPr>
              <w:rPr>
                <w:rFonts w:cs="Tahoma"/>
              </w:rPr>
            </w:pPr>
          </w:p>
        </w:tc>
      </w:tr>
      <w:tr w:rsidR="00181D6A" w:rsidRPr="006D5AC3" w14:paraId="40437989" w14:textId="77777777" w:rsidTr="00181D6A">
        <w:trPr>
          <w:trHeight w:val="690"/>
        </w:trPr>
        <w:tc>
          <w:tcPr>
            <w:tcW w:w="15426" w:type="dxa"/>
            <w:gridSpan w:val="6"/>
          </w:tcPr>
          <w:p w14:paraId="3F7D2D66" w14:textId="77777777" w:rsidR="00181D6A" w:rsidRPr="006D5AC3" w:rsidRDefault="00181D6A" w:rsidP="00181D6A">
            <w:pPr>
              <w:rPr>
                <w:rFonts w:cs="Tahoma"/>
              </w:rPr>
            </w:pPr>
            <w:r w:rsidRPr="00AE44F6">
              <w:rPr>
                <w:rFonts w:cs="Tahoma"/>
                <w:b/>
              </w:rPr>
              <w:t>Progress/Milestones :</w:t>
            </w:r>
          </w:p>
        </w:tc>
      </w:tr>
      <w:tr w:rsidR="00181D6A" w:rsidRPr="006D5AC3" w14:paraId="12F7CF61" w14:textId="77777777" w:rsidTr="00181D6A">
        <w:trPr>
          <w:trHeight w:val="435"/>
        </w:trPr>
        <w:tc>
          <w:tcPr>
            <w:tcW w:w="15426" w:type="dxa"/>
            <w:gridSpan w:val="6"/>
          </w:tcPr>
          <w:p w14:paraId="779A45E5" w14:textId="77777777" w:rsidR="00181D6A" w:rsidRDefault="00181D6A" w:rsidP="00181D6A">
            <w:pPr>
              <w:rPr>
                <w:rFonts w:cs="Tahoma"/>
                <w:b/>
              </w:rPr>
            </w:pPr>
            <w:r w:rsidRPr="00AE44F6">
              <w:rPr>
                <w:rFonts w:cs="Tahoma"/>
                <w:b/>
              </w:rPr>
              <w:t xml:space="preserve">Progress/Milestones </w:t>
            </w:r>
            <w:r>
              <w:rPr>
                <w:rFonts w:cs="Tahoma"/>
                <w:b/>
              </w:rPr>
              <w:t>:</w:t>
            </w:r>
          </w:p>
          <w:p w14:paraId="74786D2E" w14:textId="77777777" w:rsidR="00181D6A" w:rsidRDefault="00181D6A" w:rsidP="00181D6A">
            <w:pPr>
              <w:rPr>
                <w:rFonts w:cs="Tahoma"/>
                <w:b/>
              </w:rPr>
            </w:pPr>
          </w:p>
          <w:p w14:paraId="4B017BD1" w14:textId="77777777" w:rsidR="00181D6A" w:rsidRPr="00BC121B" w:rsidRDefault="00181D6A" w:rsidP="00181D6A">
            <w:pPr>
              <w:rPr>
                <w:rFonts w:cs="Tahoma"/>
                <w:b/>
              </w:rPr>
            </w:pPr>
          </w:p>
        </w:tc>
      </w:tr>
      <w:tr w:rsidR="00181D6A" w:rsidRPr="006D5AC3" w14:paraId="00B2E4A1" w14:textId="77777777" w:rsidTr="00181D6A">
        <w:trPr>
          <w:trHeight w:val="435"/>
        </w:trPr>
        <w:tc>
          <w:tcPr>
            <w:tcW w:w="15426" w:type="dxa"/>
            <w:gridSpan w:val="6"/>
          </w:tcPr>
          <w:p w14:paraId="47DB7688" w14:textId="77777777" w:rsidR="00181D6A" w:rsidRDefault="00181D6A" w:rsidP="00181D6A">
            <w:pPr>
              <w:rPr>
                <w:rFonts w:cs="Tahoma"/>
                <w:b/>
              </w:rPr>
            </w:pPr>
            <w:r w:rsidRPr="00AE44F6">
              <w:rPr>
                <w:rFonts w:cs="Tahoma"/>
                <w:b/>
              </w:rPr>
              <w:t xml:space="preserve">Progress/Milestones </w:t>
            </w:r>
            <w:r>
              <w:rPr>
                <w:rFonts w:cs="Tahoma"/>
                <w:b/>
              </w:rPr>
              <w:t>:</w:t>
            </w:r>
          </w:p>
          <w:p w14:paraId="495F2562" w14:textId="77777777" w:rsidR="00181D6A" w:rsidRPr="00AE44F6" w:rsidRDefault="00181D6A" w:rsidP="00181D6A">
            <w:pPr>
              <w:rPr>
                <w:rFonts w:cs="Tahoma"/>
                <w:b/>
              </w:rPr>
            </w:pPr>
          </w:p>
          <w:p w14:paraId="622A029B" w14:textId="77777777" w:rsidR="00181D6A" w:rsidRDefault="00181D6A" w:rsidP="00181D6A">
            <w:pPr>
              <w:rPr>
                <w:rFonts w:cs="Tahoma"/>
              </w:rPr>
            </w:pPr>
          </w:p>
        </w:tc>
      </w:tr>
    </w:tbl>
    <w:p w14:paraId="77ED6973" w14:textId="77777777" w:rsidR="00181D6A" w:rsidRDefault="00181D6A">
      <w:pPr>
        <w:rPr>
          <w:rFonts w:cs="Tahoma"/>
        </w:rPr>
      </w:pPr>
    </w:p>
    <w:p w14:paraId="61948C89" w14:textId="77777777" w:rsidR="00181D6A" w:rsidRDefault="00181D6A">
      <w:pPr>
        <w:rPr>
          <w:rFonts w:cs="Tahoma"/>
        </w:rPr>
      </w:pPr>
    </w:p>
    <w:p w14:paraId="378EAB51" w14:textId="1D703957" w:rsidR="00B74DDB" w:rsidRDefault="00B74DDB">
      <w:pPr>
        <w:rPr>
          <w:rFonts w:cs="Tahoma"/>
        </w:rPr>
      </w:pPr>
    </w:p>
    <w:p w14:paraId="75547513" w14:textId="795C02C6" w:rsidR="00181D6A" w:rsidRDefault="00181D6A">
      <w:pPr>
        <w:rPr>
          <w:rFonts w:cs="Tahoma"/>
        </w:rPr>
      </w:pPr>
      <w:r>
        <w:rPr>
          <w:rFonts w:cs="Tahoma"/>
        </w:rPr>
        <w:br w:type="page"/>
      </w:r>
    </w:p>
    <w:p w14:paraId="59E36FA6" w14:textId="77777777" w:rsidR="00B74DDB" w:rsidRDefault="00B74DDB">
      <w:pPr>
        <w:rPr>
          <w:rFonts w:cs="Tahoma"/>
        </w:rPr>
      </w:pPr>
    </w:p>
    <w:p w14:paraId="1960A61C" w14:textId="0E2B5DBF" w:rsidR="00B74DDB" w:rsidRDefault="00B74DDB" w:rsidP="00B74DDB">
      <w:pPr>
        <w:jc w:val="center"/>
        <w:rPr>
          <w:rFonts w:cs="Tahoma"/>
        </w:rPr>
      </w:pPr>
      <w:r>
        <w:rPr>
          <w:rFonts w:ascii="Arial" w:hAnsi="Arial" w:cs="Arial"/>
          <w:b/>
          <w:sz w:val="32"/>
          <w:szCs w:val="32"/>
        </w:rPr>
        <w:t>Leadership and Management</w:t>
      </w:r>
    </w:p>
    <w:tbl>
      <w:tblPr>
        <w:tblStyle w:val="TableGrid"/>
        <w:tblW w:w="15426" w:type="dxa"/>
        <w:tblInd w:w="-830" w:type="dxa"/>
        <w:tblLook w:val="04A0" w:firstRow="1" w:lastRow="0" w:firstColumn="1" w:lastColumn="0" w:noHBand="0" w:noVBand="1"/>
      </w:tblPr>
      <w:tblGrid>
        <w:gridCol w:w="2821"/>
        <w:gridCol w:w="5942"/>
        <w:gridCol w:w="1560"/>
        <w:gridCol w:w="1273"/>
        <w:gridCol w:w="1763"/>
        <w:gridCol w:w="2067"/>
      </w:tblGrid>
      <w:tr w:rsidR="00181D6A" w:rsidRPr="006D5AC3" w14:paraId="73E2BF9A" w14:textId="77777777" w:rsidTr="00BD5179">
        <w:tc>
          <w:tcPr>
            <w:tcW w:w="2821" w:type="dxa"/>
            <w:shd w:val="clear" w:color="auto" w:fill="D9D9D9" w:themeFill="background1" w:themeFillShade="D9"/>
          </w:tcPr>
          <w:p w14:paraId="6F3EB13A" w14:textId="28AAC4C0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INTENT (</w:t>
            </w:r>
            <w:r w:rsidRPr="0040351C">
              <w:rPr>
                <w:rFonts w:cs="Tahoma"/>
                <w:b/>
              </w:rPr>
              <w:t>Identified Area for Improvement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5321F056" w14:textId="62C6C37C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IMPLEMENTATION (Actions)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80DED3B" w14:textId="6A7235EF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SUCCESS CRITERIA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3A8C06A3" w14:textId="77777777" w:rsidR="00181D6A" w:rsidRPr="0040351C" w:rsidRDefault="00181D6A" w:rsidP="00181D6A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When</w:t>
            </w:r>
          </w:p>
          <w:p w14:paraId="69040724" w14:textId="77777777" w:rsidR="00181D6A" w:rsidRPr="0040351C" w:rsidRDefault="00181D6A" w:rsidP="00181D6A">
            <w:pPr>
              <w:rPr>
                <w:rFonts w:cs="Tahoma"/>
                <w:b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14:paraId="5387FFFD" w14:textId="77777777" w:rsidR="00181D6A" w:rsidRPr="0040351C" w:rsidRDefault="00181D6A" w:rsidP="00181D6A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Who</w:t>
            </w:r>
          </w:p>
          <w:p w14:paraId="5077FE94" w14:textId="23746EEB" w:rsidR="00181D6A" w:rsidRPr="0040351C" w:rsidRDefault="00181D6A" w:rsidP="00181D6A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(Specify lead)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266E6343" w14:textId="5DD275D1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IMPACT</w:t>
            </w:r>
            <w:r w:rsidR="00A85C81">
              <w:rPr>
                <w:rFonts w:cs="Tahoma"/>
                <w:b/>
              </w:rPr>
              <w:t xml:space="preserve"> (Intended outcome)</w:t>
            </w:r>
          </w:p>
        </w:tc>
      </w:tr>
      <w:tr w:rsidR="00181D6A" w:rsidRPr="006D5AC3" w14:paraId="10ED967E" w14:textId="77777777" w:rsidTr="00BD5179">
        <w:tc>
          <w:tcPr>
            <w:tcW w:w="2821" w:type="dxa"/>
          </w:tcPr>
          <w:p w14:paraId="5CDD74F9" w14:textId="77777777" w:rsidR="00181D6A" w:rsidRPr="00181D6A" w:rsidRDefault="00181D6A" w:rsidP="00BD5179">
            <w:pPr>
              <w:rPr>
                <w:rFonts w:cs="Tahoma"/>
                <w:b/>
              </w:rPr>
            </w:pPr>
            <w:r w:rsidRPr="00181D6A">
              <w:rPr>
                <w:rFonts w:cs="Tahoma"/>
                <w:b/>
              </w:rPr>
              <w:t>Better access to, and utilisation of, data relating to learner enrolment, progress and achievement</w:t>
            </w:r>
          </w:p>
          <w:p w14:paraId="36DD6261" w14:textId="77777777" w:rsidR="00181D6A" w:rsidRDefault="00181D6A" w:rsidP="00BD5179">
            <w:pPr>
              <w:rPr>
                <w:rFonts w:cs="Tahoma"/>
                <w:b/>
              </w:rPr>
            </w:pPr>
          </w:p>
          <w:p w14:paraId="6613E89F" w14:textId="77777777" w:rsidR="00181D6A" w:rsidRDefault="00181D6A" w:rsidP="00BD5179">
            <w:pPr>
              <w:rPr>
                <w:rFonts w:cs="Tahoma"/>
                <w:b/>
              </w:rPr>
            </w:pPr>
          </w:p>
          <w:p w14:paraId="24CFFD3F" w14:textId="77777777" w:rsidR="00181D6A" w:rsidRDefault="00181D6A" w:rsidP="00BD5179">
            <w:pPr>
              <w:rPr>
                <w:rFonts w:cs="Tahoma"/>
                <w:b/>
              </w:rPr>
            </w:pPr>
          </w:p>
          <w:p w14:paraId="5A33196D" w14:textId="77777777" w:rsidR="00181D6A" w:rsidRPr="00234E64" w:rsidRDefault="00181D6A" w:rsidP="00BD5179">
            <w:pPr>
              <w:rPr>
                <w:rFonts w:cs="Tahoma"/>
                <w:b/>
              </w:rPr>
            </w:pPr>
          </w:p>
        </w:tc>
        <w:tc>
          <w:tcPr>
            <w:tcW w:w="5942" w:type="dxa"/>
          </w:tcPr>
          <w:p w14:paraId="756345A2" w14:textId="77777777" w:rsidR="00181D6A" w:rsidRPr="00234E64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Training for management in PICs; production and maintenance of effective RAG document to track learners’ progress</w:t>
            </w:r>
          </w:p>
        </w:tc>
        <w:tc>
          <w:tcPr>
            <w:tcW w:w="1560" w:type="dxa"/>
          </w:tcPr>
          <w:p w14:paraId="7C734C49" w14:textId="77777777" w:rsidR="00181D6A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Lead tutor and tutor current knowledge of learners’ progress interrogated in regular meetings</w:t>
            </w:r>
          </w:p>
          <w:p w14:paraId="6E429736" w14:textId="77777777" w:rsidR="00181D6A" w:rsidRDefault="00181D6A" w:rsidP="00BD5179">
            <w:pPr>
              <w:rPr>
                <w:rFonts w:cs="Tahoma"/>
              </w:rPr>
            </w:pPr>
          </w:p>
          <w:p w14:paraId="0BAFD4DA" w14:textId="77777777" w:rsidR="00181D6A" w:rsidRPr="006D5AC3" w:rsidRDefault="00181D6A" w:rsidP="00BD5179">
            <w:pPr>
              <w:rPr>
                <w:rFonts w:cs="Tahoma"/>
              </w:rPr>
            </w:pPr>
          </w:p>
        </w:tc>
        <w:tc>
          <w:tcPr>
            <w:tcW w:w="1273" w:type="dxa"/>
          </w:tcPr>
          <w:p w14:paraId="738567C3" w14:textId="77777777" w:rsidR="00181D6A" w:rsidRPr="006D5AC3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Dec 1</w:t>
            </w:r>
            <w:r w:rsidRPr="00967613">
              <w:rPr>
                <w:rFonts w:cs="Tahoma"/>
                <w:vertAlign w:val="superscript"/>
              </w:rPr>
              <w:t>st</w:t>
            </w:r>
            <w:r>
              <w:rPr>
                <w:rFonts w:cs="Tahoma"/>
              </w:rPr>
              <w:t xml:space="preserve"> 2019</w:t>
            </w:r>
          </w:p>
        </w:tc>
        <w:tc>
          <w:tcPr>
            <w:tcW w:w="1763" w:type="dxa"/>
          </w:tcPr>
          <w:p w14:paraId="5FEAA95C" w14:textId="77777777" w:rsidR="00181D6A" w:rsidRPr="006D5AC3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SC; SD; MR; leads</w:t>
            </w:r>
          </w:p>
        </w:tc>
        <w:tc>
          <w:tcPr>
            <w:tcW w:w="2067" w:type="dxa"/>
          </w:tcPr>
          <w:p w14:paraId="487022A3" w14:textId="77777777" w:rsidR="00181D6A" w:rsidRPr="006D5AC3" w:rsidRDefault="00181D6A" w:rsidP="00BD5179">
            <w:pPr>
              <w:rPr>
                <w:rFonts w:cs="Tahoma"/>
                <w:sz w:val="24"/>
              </w:rPr>
            </w:pPr>
            <w:r>
              <w:rPr>
                <w:rFonts w:cs="Tahoma"/>
              </w:rPr>
              <w:t>Improvement in retention and achievement rates through management intervention more timely intervention</w:t>
            </w:r>
          </w:p>
        </w:tc>
      </w:tr>
      <w:tr w:rsidR="00181D6A" w:rsidRPr="006D5AC3" w14:paraId="604ACE19" w14:textId="77777777" w:rsidTr="00BD5179">
        <w:trPr>
          <w:trHeight w:val="435"/>
        </w:trPr>
        <w:tc>
          <w:tcPr>
            <w:tcW w:w="15426" w:type="dxa"/>
            <w:gridSpan w:val="6"/>
          </w:tcPr>
          <w:p w14:paraId="05B319FF" w14:textId="77777777" w:rsidR="00181D6A" w:rsidRDefault="00181D6A" w:rsidP="00BD5179">
            <w:pPr>
              <w:rPr>
                <w:rFonts w:cs="Tahoma"/>
                <w:b/>
              </w:rPr>
            </w:pPr>
            <w:r w:rsidRPr="00A969C0">
              <w:rPr>
                <w:rFonts w:cs="Tahoma"/>
                <w:b/>
              </w:rPr>
              <w:t>Progress/Milestones</w:t>
            </w:r>
            <w:r>
              <w:rPr>
                <w:rFonts w:cs="Tahoma"/>
                <w:b/>
              </w:rPr>
              <w:t xml:space="preserve"> - 28</w:t>
            </w:r>
            <w:r w:rsidRPr="00F819C2">
              <w:rPr>
                <w:rFonts w:cs="Tahoma"/>
                <w:b/>
                <w:vertAlign w:val="superscript"/>
              </w:rPr>
              <w:t>th</w:t>
            </w:r>
            <w:r>
              <w:rPr>
                <w:rFonts w:cs="Tahoma"/>
                <w:b/>
              </w:rPr>
              <w:t xml:space="preserve"> November 19</w:t>
            </w:r>
          </w:p>
          <w:p w14:paraId="42F90448" w14:textId="77777777" w:rsidR="00181D6A" w:rsidRDefault="00181D6A" w:rsidP="00BD5179">
            <w:pPr>
              <w:rPr>
                <w:rFonts w:cs="Tahoma"/>
              </w:rPr>
            </w:pPr>
            <w:r>
              <w:rPr>
                <w:rFonts w:cs="Tahoma"/>
              </w:rPr>
              <w:t>Some training for leads and SC has taken place for PICs but this was with limited effect and needs to be revisited; ILPs have been examined by leads for first ILR return but RAG will not take place until all learners are on PICs and this can be done effectively in January; new e-registers still raising issues with instant access attendance figures</w:t>
            </w:r>
          </w:p>
          <w:p w14:paraId="66262448" w14:textId="77777777" w:rsidR="00181D6A" w:rsidRPr="006D5AC3" w:rsidRDefault="00181D6A" w:rsidP="00BD5179">
            <w:pPr>
              <w:rPr>
                <w:rFonts w:cs="Tahoma"/>
              </w:rPr>
            </w:pPr>
          </w:p>
        </w:tc>
      </w:tr>
      <w:tr w:rsidR="00181D6A" w:rsidRPr="006D5AC3" w14:paraId="6FBB4CD5" w14:textId="77777777" w:rsidTr="00BD5179">
        <w:trPr>
          <w:trHeight w:val="435"/>
        </w:trPr>
        <w:tc>
          <w:tcPr>
            <w:tcW w:w="15426" w:type="dxa"/>
            <w:gridSpan w:val="6"/>
          </w:tcPr>
          <w:p w14:paraId="30D17D29" w14:textId="77777777" w:rsidR="00181D6A" w:rsidRPr="006D5AC3" w:rsidRDefault="00181D6A" w:rsidP="00BD5179">
            <w:pPr>
              <w:rPr>
                <w:rFonts w:cs="Tahoma"/>
              </w:rPr>
            </w:pPr>
            <w:r w:rsidRPr="00A969C0">
              <w:rPr>
                <w:rFonts w:cs="Tahoma"/>
                <w:b/>
              </w:rPr>
              <w:t>Progress/Milestones</w:t>
            </w:r>
          </w:p>
        </w:tc>
      </w:tr>
      <w:tr w:rsidR="00181D6A" w:rsidRPr="006D5AC3" w14:paraId="58144CCF" w14:textId="77777777" w:rsidTr="00BD5179">
        <w:trPr>
          <w:trHeight w:val="435"/>
        </w:trPr>
        <w:tc>
          <w:tcPr>
            <w:tcW w:w="15426" w:type="dxa"/>
            <w:gridSpan w:val="6"/>
          </w:tcPr>
          <w:p w14:paraId="7F7F7765" w14:textId="77777777" w:rsidR="00181D6A" w:rsidRPr="006D5AC3" w:rsidRDefault="00181D6A" w:rsidP="00BD5179">
            <w:pPr>
              <w:rPr>
                <w:rFonts w:cs="Tahoma"/>
              </w:rPr>
            </w:pPr>
            <w:r w:rsidRPr="00A969C0">
              <w:rPr>
                <w:rFonts w:cs="Tahoma"/>
                <w:b/>
              </w:rPr>
              <w:t>Progress/Milestones</w:t>
            </w:r>
          </w:p>
        </w:tc>
      </w:tr>
    </w:tbl>
    <w:p w14:paraId="604DC47F" w14:textId="6DEFCB10" w:rsidR="00A969C0" w:rsidRDefault="00A969C0" w:rsidP="003143CF">
      <w:pPr>
        <w:rPr>
          <w:rFonts w:cs="Tahoma"/>
        </w:rPr>
      </w:pPr>
    </w:p>
    <w:p w14:paraId="234E101D" w14:textId="66F57ABF" w:rsidR="00181D6A" w:rsidRDefault="00181D6A" w:rsidP="003143CF">
      <w:pPr>
        <w:rPr>
          <w:rFonts w:cs="Tahoma"/>
        </w:rPr>
      </w:pPr>
    </w:p>
    <w:p w14:paraId="7272EEBD" w14:textId="091B0CFC" w:rsidR="00181D6A" w:rsidRDefault="00181D6A" w:rsidP="003143CF">
      <w:pPr>
        <w:rPr>
          <w:rFonts w:cs="Tahoma"/>
        </w:rPr>
      </w:pPr>
    </w:p>
    <w:p w14:paraId="6DCDD9EA" w14:textId="0F25A19B" w:rsidR="00181D6A" w:rsidRDefault="00181D6A" w:rsidP="003143CF">
      <w:pPr>
        <w:rPr>
          <w:rFonts w:cs="Tahoma"/>
        </w:rPr>
      </w:pPr>
    </w:p>
    <w:p w14:paraId="31B5707B" w14:textId="70C4684D" w:rsidR="00181D6A" w:rsidRDefault="00181D6A" w:rsidP="003143CF">
      <w:pPr>
        <w:rPr>
          <w:rFonts w:cs="Tahoma"/>
        </w:rPr>
      </w:pPr>
    </w:p>
    <w:p w14:paraId="39E23F98" w14:textId="77777777" w:rsidR="00181D6A" w:rsidRDefault="00181D6A" w:rsidP="003143CF">
      <w:pPr>
        <w:rPr>
          <w:rFonts w:cs="Tahoma"/>
        </w:rPr>
      </w:pPr>
    </w:p>
    <w:tbl>
      <w:tblPr>
        <w:tblStyle w:val="TableGrid"/>
        <w:tblpPr w:leftFromText="180" w:rightFromText="180" w:vertAnchor="text" w:horzAnchor="margin" w:tblpXSpec="center" w:tblpY="494"/>
        <w:tblOverlap w:val="never"/>
        <w:tblW w:w="15426" w:type="dxa"/>
        <w:tblLook w:val="04A0" w:firstRow="1" w:lastRow="0" w:firstColumn="1" w:lastColumn="0" w:noHBand="0" w:noVBand="1"/>
      </w:tblPr>
      <w:tblGrid>
        <w:gridCol w:w="2952"/>
        <w:gridCol w:w="4536"/>
        <w:gridCol w:w="1842"/>
        <w:gridCol w:w="2127"/>
        <w:gridCol w:w="1842"/>
        <w:gridCol w:w="2127"/>
      </w:tblGrid>
      <w:tr w:rsidR="00181D6A" w:rsidRPr="006D5AC3" w14:paraId="5AE38646" w14:textId="77777777" w:rsidTr="00181D6A">
        <w:tc>
          <w:tcPr>
            <w:tcW w:w="2952" w:type="dxa"/>
            <w:shd w:val="clear" w:color="auto" w:fill="D9D9D9" w:themeFill="background1" w:themeFillShade="D9"/>
          </w:tcPr>
          <w:p w14:paraId="76820F78" w14:textId="1E0A7053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INTENT (</w:t>
            </w:r>
            <w:r w:rsidRPr="0040351C">
              <w:rPr>
                <w:rFonts w:cs="Tahoma"/>
                <w:b/>
              </w:rPr>
              <w:t>Identified Area for Improvement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69865F4" w14:textId="0A82ABD8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IMPLEMENTATION (Actions)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F8C291E" w14:textId="787D6AA0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SUCCESS CRITERIA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E708324" w14:textId="77777777" w:rsidR="00181D6A" w:rsidRPr="0040351C" w:rsidRDefault="00181D6A" w:rsidP="00181D6A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When</w:t>
            </w:r>
          </w:p>
          <w:p w14:paraId="08F7176C" w14:textId="77777777" w:rsidR="00181D6A" w:rsidRPr="0040351C" w:rsidRDefault="00181D6A" w:rsidP="00181D6A">
            <w:pPr>
              <w:rPr>
                <w:rFonts w:cs="Tahoma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1A992B2" w14:textId="77777777" w:rsidR="00181D6A" w:rsidRPr="0040351C" w:rsidRDefault="00181D6A" w:rsidP="00181D6A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By Who</w:t>
            </w:r>
          </w:p>
          <w:p w14:paraId="5F4AA879" w14:textId="216D7F59" w:rsidR="00181D6A" w:rsidRPr="0040351C" w:rsidRDefault="00181D6A" w:rsidP="00181D6A">
            <w:pPr>
              <w:rPr>
                <w:rFonts w:cs="Tahoma"/>
                <w:b/>
              </w:rPr>
            </w:pPr>
            <w:r w:rsidRPr="0040351C">
              <w:rPr>
                <w:rFonts w:cs="Tahoma"/>
                <w:b/>
              </w:rPr>
              <w:t>(Specify lead)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E2E2237" w14:textId="0932159B" w:rsidR="00181D6A" w:rsidRPr="0040351C" w:rsidRDefault="00181D6A" w:rsidP="00181D6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IMPACT</w:t>
            </w:r>
            <w:r w:rsidR="00A85C81">
              <w:rPr>
                <w:rFonts w:cs="Tahoma"/>
                <w:b/>
              </w:rPr>
              <w:t xml:space="preserve"> (Intended outcome)</w:t>
            </w:r>
          </w:p>
        </w:tc>
      </w:tr>
      <w:tr w:rsidR="00181D6A" w:rsidRPr="006D5AC3" w14:paraId="156FB9CB" w14:textId="77777777" w:rsidTr="00181D6A">
        <w:tc>
          <w:tcPr>
            <w:tcW w:w="2952" w:type="dxa"/>
            <w:vMerge w:val="restart"/>
          </w:tcPr>
          <w:p w14:paraId="65A313A7" w14:textId="77777777" w:rsidR="00181D6A" w:rsidRPr="00940975" w:rsidRDefault="00181D6A" w:rsidP="00181D6A">
            <w:pPr>
              <w:rPr>
                <w:rFonts w:cs="Tahoma"/>
              </w:rPr>
            </w:pPr>
            <w:r>
              <w:rPr>
                <w:rFonts w:cs="Tahoma"/>
                <w:b/>
              </w:rPr>
              <w:t>Lesson observations</w:t>
            </w:r>
          </w:p>
        </w:tc>
        <w:tc>
          <w:tcPr>
            <w:tcW w:w="4536" w:type="dxa"/>
          </w:tcPr>
          <w:p w14:paraId="3C35E0E9" w14:textId="77777777" w:rsidR="00181D6A" w:rsidRPr="002C67D7" w:rsidRDefault="00181D6A" w:rsidP="00181D6A">
            <w:pPr>
              <w:rPr>
                <w:rFonts w:cs="Tahoma"/>
              </w:rPr>
            </w:pPr>
            <w:r w:rsidRPr="002C67D7">
              <w:rPr>
                <w:rFonts w:cs="Tahoma"/>
              </w:rPr>
              <w:t>a)</w:t>
            </w:r>
            <w:r>
              <w:rPr>
                <w:rFonts w:cs="Tahoma"/>
              </w:rPr>
              <w:t xml:space="preserve"> Ensure that all active tutors are observed early in the year, and that reports communicated and recorded in a timely fashion</w:t>
            </w:r>
          </w:p>
        </w:tc>
        <w:tc>
          <w:tcPr>
            <w:tcW w:w="1842" w:type="dxa"/>
          </w:tcPr>
          <w:p w14:paraId="7A020C0E" w14:textId="77777777" w:rsidR="00181D6A" w:rsidRPr="006D5AC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OTLAs recorded and reports logged.</w:t>
            </w:r>
          </w:p>
        </w:tc>
        <w:tc>
          <w:tcPr>
            <w:tcW w:w="2127" w:type="dxa"/>
          </w:tcPr>
          <w:p w14:paraId="3B9564E1" w14:textId="77777777" w:rsidR="00181D6A" w:rsidRPr="006D5AC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January 2020</w:t>
            </w:r>
          </w:p>
        </w:tc>
        <w:tc>
          <w:tcPr>
            <w:tcW w:w="1842" w:type="dxa"/>
          </w:tcPr>
          <w:p w14:paraId="6D4BE5E0" w14:textId="77777777" w:rsidR="00181D6A" w:rsidRPr="006D5AC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Andy Ashley/Nicky Reed</w:t>
            </w:r>
          </w:p>
        </w:tc>
        <w:tc>
          <w:tcPr>
            <w:tcW w:w="2127" w:type="dxa"/>
            <w:vMerge w:val="restart"/>
          </w:tcPr>
          <w:p w14:paraId="13BEAFEC" w14:textId="77777777" w:rsidR="00181D6A" w:rsidRPr="009C31E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Completion of first observations early in the year to allow for action plans/staff training, support and development to impact on the quality of teaching, learning and assessment across provision.</w:t>
            </w:r>
          </w:p>
        </w:tc>
      </w:tr>
      <w:tr w:rsidR="00181D6A" w:rsidRPr="006D5AC3" w14:paraId="4908B10F" w14:textId="77777777" w:rsidTr="00181D6A">
        <w:tc>
          <w:tcPr>
            <w:tcW w:w="2952" w:type="dxa"/>
            <w:vMerge/>
          </w:tcPr>
          <w:p w14:paraId="7A37580A" w14:textId="77777777" w:rsidR="00181D6A" w:rsidRPr="00234E64" w:rsidRDefault="00181D6A" w:rsidP="00181D6A">
            <w:pPr>
              <w:rPr>
                <w:rFonts w:cs="Tahoma"/>
                <w:b/>
              </w:rPr>
            </w:pPr>
          </w:p>
        </w:tc>
        <w:tc>
          <w:tcPr>
            <w:tcW w:w="4536" w:type="dxa"/>
          </w:tcPr>
          <w:p w14:paraId="383979C9" w14:textId="77777777" w:rsidR="00181D6A" w:rsidRPr="00234E64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b) Ensure that any issues raised are included into an action plan; and offered to tutors as part of their support and development.</w:t>
            </w:r>
          </w:p>
        </w:tc>
        <w:tc>
          <w:tcPr>
            <w:tcW w:w="1842" w:type="dxa"/>
          </w:tcPr>
          <w:p w14:paraId="1001DB21" w14:textId="77777777" w:rsidR="00181D6A" w:rsidRPr="006D5AC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Actions recorded on OTLA report and communicated</w:t>
            </w:r>
          </w:p>
        </w:tc>
        <w:tc>
          <w:tcPr>
            <w:tcW w:w="2127" w:type="dxa"/>
          </w:tcPr>
          <w:p w14:paraId="324042ED" w14:textId="77777777" w:rsidR="00181D6A" w:rsidRPr="006D5AC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January 2020</w:t>
            </w:r>
          </w:p>
        </w:tc>
        <w:tc>
          <w:tcPr>
            <w:tcW w:w="1842" w:type="dxa"/>
          </w:tcPr>
          <w:p w14:paraId="665451F1" w14:textId="77777777" w:rsidR="00181D6A" w:rsidRPr="006D5AC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Andy Ashley/Nicky Reed</w:t>
            </w:r>
          </w:p>
        </w:tc>
        <w:tc>
          <w:tcPr>
            <w:tcW w:w="2127" w:type="dxa"/>
            <w:vMerge/>
          </w:tcPr>
          <w:p w14:paraId="4BD86E34" w14:textId="77777777" w:rsidR="00181D6A" w:rsidRPr="006D5AC3" w:rsidRDefault="00181D6A" w:rsidP="00181D6A">
            <w:pPr>
              <w:rPr>
                <w:rFonts w:cs="Tahoma"/>
                <w:sz w:val="24"/>
              </w:rPr>
            </w:pPr>
          </w:p>
        </w:tc>
      </w:tr>
      <w:tr w:rsidR="00181D6A" w:rsidRPr="006D5AC3" w14:paraId="3A110667" w14:textId="77777777" w:rsidTr="00181D6A">
        <w:tc>
          <w:tcPr>
            <w:tcW w:w="2952" w:type="dxa"/>
            <w:vMerge/>
          </w:tcPr>
          <w:p w14:paraId="6D7D6310" w14:textId="77777777" w:rsidR="00181D6A" w:rsidRPr="00234E64" w:rsidRDefault="00181D6A" w:rsidP="00181D6A">
            <w:pPr>
              <w:rPr>
                <w:rFonts w:cs="Tahoma"/>
                <w:b/>
              </w:rPr>
            </w:pPr>
          </w:p>
        </w:tc>
        <w:tc>
          <w:tcPr>
            <w:tcW w:w="4536" w:type="dxa"/>
          </w:tcPr>
          <w:p w14:paraId="7E4E5C1D" w14:textId="77777777" w:rsidR="00181D6A" w:rsidRPr="00234E64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 xml:space="preserve">c) Ensure that actions are followed up. </w:t>
            </w:r>
          </w:p>
        </w:tc>
        <w:tc>
          <w:tcPr>
            <w:tcW w:w="1842" w:type="dxa"/>
          </w:tcPr>
          <w:p w14:paraId="1F30B5C1" w14:textId="77777777" w:rsidR="00181D6A" w:rsidRPr="006D5AC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Follow up actions and impact recorded</w:t>
            </w:r>
          </w:p>
        </w:tc>
        <w:tc>
          <w:tcPr>
            <w:tcW w:w="2127" w:type="dxa"/>
          </w:tcPr>
          <w:p w14:paraId="2AB97246" w14:textId="77777777" w:rsidR="00181D6A" w:rsidRPr="006D5AC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April 2020</w:t>
            </w:r>
          </w:p>
        </w:tc>
        <w:tc>
          <w:tcPr>
            <w:tcW w:w="1842" w:type="dxa"/>
          </w:tcPr>
          <w:p w14:paraId="2761B402" w14:textId="77777777" w:rsidR="00181D6A" w:rsidRPr="006D5AC3" w:rsidRDefault="00181D6A" w:rsidP="00181D6A">
            <w:pPr>
              <w:rPr>
                <w:rFonts w:cs="Tahoma"/>
              </w:rPr>
            </w:pPr>
            <w:r>
              <w:rPr>
                <w:rFonts w:cs="Tahoma"/>
              </w:rPr>
              <w:t>Andy Ashley/Nicky Reed</w:t>
            </w:r>
          </w:p>
        </w:tc>
        <w:tc>
          <w:tcPr>
            <w:tcW w:w="2127" w:type="dxa"/>
            <w:vMerge/>
          </w:tcPr>
          <w:p w14:paraId="6A437CA0" w14:textId="77777777" w:rsidR="00181D6A" w:rsidRPr="006D5AC3" w:rsidRDefault="00181D6A" w:rsidP="00181D6A">
            <w:pPr>
              <w:rPr>
                <w:rFonts w:cs="Tahoma"/>
                <w:sz w:val="24"/>
              </w:rPr>
            </w:pPr>
          </w:p>
        </w:tc>
      </w:tr>
      <w:tr w:rsidR="00181D6A" w:rsidRPr="006D5AC3" w14:paraId="49D0F2B8" w14:textId="77777777" w:rsidTr="00181D6A">
        <w:trPr>
          <w:trHeight w:val="690"/>
        </w:trPr>
        <w:tc>
          <w:tcPr>
            <w:tcW w:w="15426" w:type="dxa"/>
            <w:gridSpan w:val="6"/>
          </w:tcPr>
          <w:p w14:paraId="3A2F760F" w14:textId="77777777" w:rsidR="00181D6A" w:rsidRPr="00A969C0" w:rsidRDefault="00181D6A" w:rsidP="00181D6A">
            <w:pPr>
              <w:rPr>
                <w:rFonts w:cs="Tahoma"/>
                <w:b/>
              </w:rPr>
            </w:pPr>
            <w:r w:rsidRPr="00A969C0">
              <w:rPr>
                <w:rFonts w:cs="Tahoma"/>
                <w:b/>
              </w:rPr>
              <w:t xml:space="preserve">Progress/Milestones </w:t>
            </w:r>
            <w:r>
              <w:rPr>
                <w:rFonts w:cs="Tahoma"/>
                <w:b/>
              </w:rPr>
              <w:t>:</w:t>
            </w:r>
          </w:p>
        </w:tc>
      </w:tr>
      <w:tr w:rsidR="00181D6A" w:rsidRPr="006D5AC3" w14:paraId="0942C3AE" w14:textId="77777777" w:rsidTr="00181D6A">
        <w:trPr>
          <w:trHeight w:val="435"/>
        </w:trPr>
        <w:tc>
          <w:tcPr>
            <w:tcW w:w="15426" w:type="dxa"/>
            <w:gridSpan w:val="6"/>
          </w:tcPr>
          <w:p w14:paraId="6FFC4B71" w14:textId="77777777" w:rsidR="00181D6A" w:rsidRPr="00A969C0" w:rsidRDefault="00181D6A" w:rsidP="00181D6A">
            <w:pPr>
              <w:rPr>
                <w:rFonts w:cs="Tahoma"/>
                <w:b/>
              </w:rPr>
            </w:pPr>
            <w:r w:rsidRPr="00A969C0">
              <w:rPr>
                <w:rFonts w:cs="Tahoma"/>
                <w:b/>
              </w:rPr>
              <w:t>Progress/Milestones :</w:t>
            </w:r>
          </w:p>
          <w:p w14:paraId="3CE71CA5" w14:textId="77777777" w:rsidR="00181D6A" w:rsidRPr="006D5AC3" w:rsidRDefault="00181D6A" w:rsidP="00181D6A">
            <w:pPr>
              <w:rPr>
                <w:rFonts w:cs="Tahoma"/>
              </w:rPr>
            </w:pPr>
          </w:p>
        </w:tc>
      </w:tr>
      <w:tr w:rsidR="00181D6A" w:rsidRPr="006D5AC3" w14:paraId="47A7850D" w14:textId="77777777" w:rsidTr="00181D6A">
        <w:trPr>
          <w:trHeight w:val="435"/>
        </w:trPr>
        <w:tc>
          <w:tcPr>
            <w:tcW w:w="15426" w:type="dxa"/>
            <w:gridSpan w:val="6"/>
          </w:tcPr>
          <w:p w14:paraId="6159A69A" w14:textId="77777777" w:rsidR="00181D6A" w:rsidRPr="00A969C0" w:rsidRDefault="00181D6A" w:rsidP="00181D6A">
            <w:pPr>
              <w:rPr>
                <w:rFonts w:cs="Tahoma"/>
                <w:b/>
              </w:rPr>
            </w:pPr>
            <w:r w:rsidRPr="00A969C0">
              <w:rPr>
                <w:rFonts w:cs="Tahoma"/>
                <w:b/>
              </w:rPr>
              <w:t>Progress/Milestones :</w:t>
            </w:r>
          </w:p>
          <w:p w14:paraId="47594B38" w14:textId="77777777" w:rsidR="00181D6A" w:rsidRPr="006D5AC3" w:rsidRDefault="00181D6A" w:rsidP="00181D6A">
            <w:pPr>
              <w:rPr>
                <w:rFonts w:cs="Tahoma"/>
              </w:rPr>
            </w:pPr>
          </w:p>
        </w:tc>
      </w:tr>
    </w:tbl>
    <w:p w14:paraId="2BA80783" w14:textId="77777777" w:rsidR="00181D6A" w:rsidRDefault="00181D6A" w:rsidP="003143CF">
      <w:pPr>
        <w:rPr>
          <w:rFonts w:cs="Tahoma"/>
        </w:rPr>
      </w:pPr>
    </w:p>
    <w:p w14:paraId="376B9B1D" w14:textId="77777777" w:rsidR="00181D6A" w:rsidRPr="006D5AC3" w:rsidRDefault="00181D6A" w:rsidP="003143CF">
      <w:pPr>
        <w:rPr>
          <w:rFonts w:cs="Tahoma"/>
        </w:rPr>
      </w:pPr>
    </w:p>
    <w:sectPr w:rsidR="00181D6A" w:rsidRPr="006D5AC3" w:rsidSect="003C466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60932" w14:textId="77777777" w:rsidR="004651D6" w:rsidRDefault="004651D6" w:rsidP="008C61E7">
      <w:pPr>
        <w:spacing w:after="0" w:line="240" w:lineRule="auto"/>
      </w:pPr>
      <w:r>
        <w:separator/>
      </w:r>
    </w:p>
  </w:endnote>
  <w:endnote w:type="continuationSeparator" w:id="0">
    <w:p w14:paraId="600FF167" w14:textId="77777777" w:rsidR="004651D6" w:rsidRDefault="004651D6" w:rsidP="008C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490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0A818" w14:textId="16F6FC7C" w:rsidR="0036243A" w:rsidRDefault="003624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7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B0E32A" w14:textId="7906329D" w:rsidR="00F910C9" w:rsidRPr="009A1FBB" w:rsidRDefault="00F910C9" w:rsidP="000B610D">
    <w:pPr>
      <w:pStyle w:val="Footer"/>
      <w:tabs>
        <w:tab w:val="left" w:pos="11766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D0CEA" w14:textId="77777777" w:rsidR="004651D6" w:rsidRDefault="004651D6" w:rsidP="008C61E7">
      <w:pPr>
        <w:spacing w:after="0" w:line="240" w:lineRule="auto"/>
      </w:pPr>
      <w:r>
        <w:separator/>
      </w:r>
    </w:p>
  </w:footnote>
  <w:footnote w:type="continuationSeparator" w:id="0">
    <w:p w14:paraId="3089569C" w14:textId="77777777" w:rsidR="004651D6" w:rsidRDefault="004651D6" w:rsidP="008C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C2F3" w14:textId="16A4CC9A" w:rsidR="00F910C9" w:rsidRDefault="002E577D" w:rsidP="008C61E7">
    <w:pPr>
      <w:pStyle w:val="Header"/>
      <w:jc w:val="center"/>
      <w:rPr>
        <w:sz w:val="28"/>
      </w:rPr>
    </w:pPr>
    <w:r>
      <w:rPr>
        <w:sz w:val="28"/>
      </w:rPr>
      <w:t>Nottinghamshire County Council/</w:t>
    </w:r>
    <w:r w:rsidR="00BE557B">
      <w:rPr>
        <w:sz w:val="28"/>
      </w:rPr>
      <w:t xml:space="preserve">Inspire Learning </w:t>
    </w:r>
    <w:r w:rsidR="00F910C9">
      <w:rPr>
        <w:sz w:val="28"/>
      </w:rPr>
      <w:t>Quality Improvement Plan 20</w:t>
    </w:r>
    <w:r w:rsidR="00415885">
      <w:rPr>
        <w:sz w:val="28"/>
      </w:rPr>
      <w:t>19/20</w:t>
    </w:r>
  </w:p>
  <w:p w14:paraId="5E7BD09F" w14:textId="3330F27B" w:rsidR="00F910C9" w:rsidRPr="009A1FBB" w:rsidRDefault="00BE557B" w:rsidP="008C61E7">
    <w:pPr>
      <w:pStyle w:val="Header"/>
      <w:jc w:val="center"/>
      <w:rPr>
        <w:sz w:val="24"/>
      </w:rPr>
    </w:pPr>
    <w:r>
      <w:rPr>
        <w:sz w:val="24"/>
      </w:rPr>
      <w:t>(Based on 201</w:t>
    </w:r>
    <w:r w:rsidR="00415885">
      <w:rPr>
        <w:sz w:val="24"/>
      </w:rPr>
      <w:t>8</w:t>
    </w:r>
    <w:r w:rsidR="00C433AF">
      <w:rPr>
        <w:sz w:val="24"/>
      </w:rPr>
      <w:t>/1</w:t>
    </w:r>
    <w:r w:rsidR="00415885">
      <w:rPr>
        <w:sz w:val="24"/>
      </w:rPr>
      <w:t>9</w:t>
    </w:r>
    <w:r w:rsidR="00C433AF">
      <w:rPr>
        <w:sz w:val="24"/>
      </w:rPr>
      <w:t xml:space="preserve"> </w:t>
    </w:r>
    <w:r w:rsidR="00F910C9" w:rsidRPr="009A1FBB">
      <w:rPr>
        <w:sz w:val="24"/>
      </w:rPr>
      <w:t>SAR)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C94"/>
    <w:multiLevelType w:val="hybridMultilevel"/>
    <w:tmpl w:val="31A25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5E59"/>
    <w:multiLevelType w:val="hybridMultilevel"/>
    <w:tmpl w:val="6E0051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5C5"/>
    <w:multiLevelType w:val="hybridMultilevel"/>
    <w:tmpl w:val="EF9A9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10F1"/>
    <w:multiLevelType w:val="hybridMultilevel"/>
    <w:tmpl w:val="1272D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2C83"/>
    <w:multiLevelType w:val="hybridMultilevel"/>
    <w:tmpl w:val="CFCC5E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9C8"/>
    <w:multiLevelType w:val="hybridMultilevel"/>
    <w:tmpl w:val="4B6AA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4654"/>
    <w:multiLevelType w:val="hybridMultilevel"/>
    <w:tmpl w:val="E8A82E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B7B0F"/>
    <w:multiLevelType w:val="hybridMultilevel"/>
    <w:tmpl w:val="391C70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216E8"/>
    <w:multiLevelType w:val="hybridMultilevel"/>
    <w:tmpl w:val="0B4843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3568E"/>
    <w:multiLevelType w:val="hybridMultilevel"/>
    <w:tmpl w:val="6E0051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3067"/>
    <w:multiLevelType w:val="hybridMultilevel"/>
    <w:tmpl w:val="7F9262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C4363"/>
    <w:multiLevelType w:val="hybridMultilevel"/>
    <w:tmpl w:val="31A25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3397B"/>
    <w:multiLevelType w:val="hybridMultilevel"/>
    <w:tmpl w:val="3214AC8E"/>
    <w:lvl w:ilvl="0" w:tplc="37AAD8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020C9"/>
    <w:multiLevelType w:val="hybridMultilevel"/>
    <w:tmpl w:val="F6DA8C06"/>
    <w:lvl w:ilvl="0" w:tplc="604A5E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D4F5B"/>
    <w:multiLevelType w:val="hybridMultilevel"/>
    <w:tmpl w:val="A63E48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94C0A"/>
    <w:multiLevelType w:val="hybridMultilevel"/>
    <w:tmpl w:val="C540D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772"/>
    <w:multiLevelType w:val="hybridMultilevel"/>
    <w:tmpl w:val="5644F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F0360"/>
    <w:multiLevelType w:val="hybridMultilevel"/>
    <w:tmpl w:val="F3103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A6BF0"/>
    <w:multiLevelType w:val="hybridMultilevel"/>
    <w:tmpl w:val="25581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2585"/>
    <w:multiLevelType w:val="hybridMultilevel"/>
    <w:tmpl w:val="5896EE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530C"/>
    <w:multiLevelType w:val="hybridMultilevel"/>
    <w:tmpl w:val="63D08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65885"/>
    <w:multiLevelType w:val="hybridMultilevel"/>
    <w:tmpl w:val="3E6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0602B"/>
    <w:multiLevelType w:val="hybridMultilevel"/>
    <w:tmpl w:val="19D207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815E7"/>
    <w:multiLevelType w:val="hybridMultilevel"/>
    <w:tmpl w:val="BBBA88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75EBB"/>
    <w:multiLevelType w:val="hybridMultilevel"/>
    <w:tmpl w:val="DA50BC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1B7E"/>
    <w:multiLevelType w:val="hybridMultilevel"/>
    <w:tmpl w:val="C92C48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54589"/>
    <w:multiLevelType w:val="hybridMultilevel"/>
    <w:tmpl w:val="F5E03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6709E"/>
    <w:multiLevelType w:val="hybridMultilevel"/>
    <w:tmpl w:val="4050A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0433"/>
    <w:multiLevelType w:val="hybridMultilevel"/>
    <w:tmpl w:val="F44827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C069B"/>
    <w:multiLevelType w:val="hybridMultilevel"/>
    <w:tmpl w:val="A05EE0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82AC9"/>
    <w:multiLevelType w:val="hybridMultilevel"/>
    <w:tmpl w:val="B23414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7"/>
  </w:num>
  <w:num w:numId="4">
    <w:abstractNumId w:val="23"/>
  </w:num>
  <w:num w:numId="5">
    <w:abstractNumId w:val="29"/>
  </w:num>
  <w:num w:numId="6">
    <w:abstractNumId w:val="12"/>
  </w:num>
  <w:num w:numId="7">
    <w:abstractNumId w:val="30"/>
  </w:num>
  <w:num w:numId="8">
    <w:abstractNumId w:val="6"/>
  </w:num>
  <w:num w:numId="9">
    <w:abstractNumId w:val="2"/>
  </w:num>
  <w:num w:numId="10">
    <w:abstractNumId w:val="25"/>
  </w:num>
  <w:num w:numId="11">
    <w:abstractNumId w:val="8"/>
  </w:num>
  <w:num w:numId="12">
    <w:abstractNumId w:val="19"/>
  </w:num>
  <w:num w:numId="13">
    <w:abstractNumId w:val="4"/>
  </w:num>
  <w:num w:numId="14">
    <w:abstractNumId w:val="14"/>
  </w:num>
  <w:num w:numId="15">
    <w:abstractNumId w:val="28"/>
  </w:num>
  <w:num w:numId="16">
    <w:abstractNumId w:val="17"/>
  </w:num>
  <w:num w:numId="17">
    <w:abstractNumId w:val="11"/>
  </w:num>
  <w:num w:numId="18">
    <w:abstractNumId w:val="10"/>
  </w:num>
  <w:num w:numId="19">
    <w:abstractNumId w:val="13"/>
  </w:num>
  <w:num w:numId="20">
    <w:abstractNumId w:val="7"/>
  </w:num>
  <w:num w:numId="21">
    <w:abstractNumId w:val="16"/>
  </w:num>
  <w:num w:numId="22">
    <w:abstractNumId w:val="3"/>
  </w:num>
  <w:num w:numId="23">
    <w:abstractNumId w:val="18"/>
  </w:num>
  <w:num w:numId="24">
    <w:abstractNumId w:val="0"/>
  </w:num>
  <w:num w:numId="25">
    <w:abstractNumId w:val="21"/>
  </w:num>
  <w:num w:numId="26">
    <w:abstractNumId w:val="26"/>
  </w:num>
  <w:num w:numId="27">
    <w:abstractNumId w:val="9"/>
  </w:num>
  <w:num w:numId="28">
    <w:abstractNumId w:val="5"/>
  </w:num>
  <w:num w:numId="29">
    <w:abstractNumId w:val="20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7"/>
    <w:rsid w:val="0001197B"/>
    <w:rsid w:val="00011A0A"/>
    <w:rsid w:val="000243EB"/>
    <w:rsid w:val="000503D5"/>
    <w:rsid w:val="0005107F"/>
    <w:rsid w:val="000534E1"/>
    <w:rsid w:val="00054B51"/>
    <w:rsid w:val="00060EF8"/>
    <w:rsid w:val="0006731C"/>
    <w:rsid w:val="000843A0"/>
    <w:rsid w:val="000963E1"/>
    <w:rsid w:val="00097109"/>
    <w:rsid w:val="000975D8"/>
    <w:rsid w:val="000A04D3"/>
    <w:rsid w:val="000A4362"/>
    <w:rsid w:val="000A634E"/>
    <w:rsid w:val="000B4AAB"/>
    <w:rsid w:val="000B4C95"/>
    <w:rsid w:val="000B610D"/>
    <w:rsid w:val="000C012B"/>
    <w:rsid w:val="000C0D51"/>
    <w:rsid w:val="000C454B"/>
    <w:rsid w:val="000C4D94"/>
    <w:rsid w:val="000C535E"/>
    <w:rsid w:val="000E0BC3"/>
    <w:rsid w:val="000E1339"/>
    <w:rsid w:val="000E1F5D"/>
    <w:rsid w:val="000E1F71"/>
    <w:rsid w:val="000E3616"/>
    <w:rsid w:val="000E3A47"/>
    <w:rsid w:val="000E6D9A"/>
    <w:rsid w:val="000E7F43"/>
    <w:rsid w:val="000F54AF"/>
    <w:rsid w:val="00103741"/>
    <w:rsid w:val="00111638"/>
    <w:rsid w:val="0012647A"/>
    <w:rsid w:val="00133CB0"/>
    <w:rsid w:val="00153CCE"/>
    <w:rsid w:val="00163538"/>
    <w:rsid w:val="00181D6A"/>
    <w:rsid w:val="00183BF4"/>
    <w:rsid w:val="001851E7"/>
    <w:rsid w:val="00190DA2"/>
    <w:rsid w:val="00194051"/>
    <w:rsid w:val="00194E38"/>
    <w:rsid w:val="001952B8"/>
    <w:rsid w:val="00195322"/>
    <w:rsid w:val="001A1985"/>
    <w:rsid w:val="001B1FA8"/>
    <w:rsid w:val="001B2547"/>
    <w:rsid w:val="001B7053"/>
    <w:rsid w:val="001C1796"/>
    <w:rsid w:val="001C291D"/>
    <w:rsid w:val="001C50A6"/>
    <w:rsid w:val="001C543F"/>
    <w:rsid w:val="001D7D6D"/>
    <w:rsid w:val="001E3F48"/>
    <w:rsid w:val="001F1E67"/>
    <w:rsid w:val="001F5D3D"/>
    <w:rsid w:val="00201802"/>
    <w:rsid w:val="00204E2A"/>
    <w:rsid w:val="002151CD"/>
    <w:rsid w:val="00234E64"/>
    <w:rsid w:val="00237188"/>
    <w:rsid w:val="00240E66"/>
    <w:rsid w:val="00257318"/>
    <w:rsid w:val="0027283D"/>
    <w:rsid w:val="00280C0D"/>
    <w:rsid w:val="00287AC3"/>
    <w:rsid w:val="00287AE7"/>
    <w:rsid w:val="00294B66"/>
    <w:rsid w:val="00295B2C"/>
    <w:rsid w:val="002A497D"/>
    <w:rsid w:val="002B2D30"/>
    <w:rsid w:val="002C1FAA"/>
    <w:rsid w:val="002C673B"/>
    <w:rsid w:val="002D1CA2"/>
    <w:rsid w:val="002E0102"/>
    <w:rsid w:val="002E28E6"/>
    <w:rsid w:val="002E577D"/>
    <w:rsid w:val="002F0A6A"/>
    <w:rsid w:val="003023DD"/>
    <w:rsid w:val="003143CF"/>
    <w:rsid w:val="003259AF"/>
    <w:rsid w:val="00332DF5"/>
    <w:rsid w:val="00335C1A"/>
    <w:rsid w:val="00341B43"/>
    <w:rsid w:val="00350D1A"/>
    <w:rsid w:val="00352443"/>
    <w:rsid w:val="0036243A"/>
    <w:rsid w:val="003720EB"/>
    <w:rsid w:val="00373417"/>
    <w:rsid w:val="00390F3F"/>
    <w:rsid w:val="003923C4"/>
    <w:rsid w:val="00392D35"/>
    <w:rsid w:val="003932F6"/>
    <w:rsid w:val="00395726"/>
    <w:rsid w:val="003A2C2E"/>
    <w:rsid w:val="003A557A"/>
    <w:rsid w:val="003B72E3"/>
    <w:rsid w:val="003C4669"/>
    <w:rsid w:val="003D15D8"/>
    <w:rsid w:val="003E17C8"/>
    <w:rsid w:val="003E2467"/>
    <w:rsid w:val="003E2B83"/>
    <w:rsid w:val="003F031E"/>
    <w:rsid w:val="003F1CDB"/>
    <w:rsid w:val="003F33A9"/>
    <w:rsid w:val="0040208A"/>
    <w:rsid w:val="0040351C"/>
    <w:rsid w:val="004063F6"/>
    <w:rsid w:val="00415885"/>
    <w:rsid w:val="00431AF1"/>
    <w:rsid w:val="00434F54"/>
    <w:rsid w:val="0043523F"/>
    <w:rsid w:val="0044281E"/>
    <w:rsid w:val="00461032"/>
    <w:rsid w:val="00464D0A"/>
    <w:rsid w:val="004651D6"/>
    <w:rsid w:val="0047427F"/>
    <w:rsid w:val="0049012F"/>
    <w:rsid w:val="004B286E"/>
    <w:rsid w:val="004B360E"/>
    <w:rsid w:val="004B58CB"/>
    <w:rsid w:val="004C1FBE"/>
    <w:rsid w:val="004E75FC"/>
    <w:rsid w:val="004F1DFC"/>
    <w:rsid w:val="004F4AED"/>
    <w:rsid w:val="004F5545"/>
    <w:rsid w:val="005025F5"/>
    <w:rsid w:val="00503161"/>
    <w:rsid w:val="00513810"/>
    <w:rsid w:val="005140BC"/>
    <w:rsid w:val="00514265"/>
    <w:rsid w:val="00517E44"/>
    <w:rsid w:val="005231B0"/>
    <w:rsid w:val="00525431"/>
    <w:rsid w:val="00536622"/>
    <w:rsid w:val="00542628"/>
    <w:rsid w:val="00546C16"/>
    <w:rsid w:val="00550080"/>
    <w:rsid w:val="005528A6"/>
    <w:rsid w:val="005550CD"/>
    <w:rsid w:val="0055733F"/>
    <w:rsid w:val="00565915"/>
    <w:rsid w:val="00571098"/>
    <w:rsid w:val="00571B32"/>
    <w:rsid w:val="00572950"/>
    <w:rsid w:val="00595042"/>
    <w:rsid w:val="005A3F4D"/>
    <w:rsid w:val="005B20C8"/>
    <w:rsid w:val="005B3087"/>
    <w:rsid w:val="005C62DF"/>
    <w:rsid w:val="005D3960"/>
    <w:rsid w:val="005F229E"/>
    <w:rsid w:val="005F2D17"/>
    <w:rsid w:val="005F395E"/>
    <w:rsid w:val="005F45BD"/>
    <w:rsid w:val="005F5BD8"/>
    <w:rsid w:val="005F75C4"/>
    <w:rsid w:val="00601F94"/>
    <w:rsid w:val="00625300"/>
    <w:rsid w:val="0062569F"/>
    <w:rsid w:val="00625AFA"/>
    <w:rsid w:val="00637D89"/>
    <w:rsid w:val="00642EEA"/>
    <w:rsid w:val="00644E29"/>
    <w:rsid w:val="00653F18"/>
    <w:rsid w:val="00655093"/>
    <w:rsid w:val="00661212"/>
    <w:rsid w:val="00672FC6"/>
    <w:rsid w:val="0067662C"/>
    <w:rsid w:val="0068646A"/>
    <w:rsid w:val="0069149C"/>
    <w:rsid w:val="00691BD2"/>
    <w:rsid w:val="00695740"/>
    <w:rsid w:val="006958AC"/>
    <w:rsid w:val="00696B7A"/>
    <w:rsid w:val="006978AC"/>
    <w:rsid w:val="006A580E"/>
    <w:rsid w:val="006B40F1"/>
    <w:rsid w:val="006B447C"/>
    <w:rsid w:val="006C2C3F"/>
    <w:rsid w:val="006D5826"/>
    <w:rsid w:val="006D5AC3"/>
    <w:rsid w:val="006E105E"/>
    <w:rsid w:val="006E29A3"/>
    <w:rsid w:val="006E7538"/>
    <w:rsid w:val="00704289"/>
    <w:rsid w:val="007058CE"/>
    <w:rsid w:val="00711064"/>
    <w:rsid w:val="00711A8B"/>
    <w:rsid w:val="00713183"/>
    <w:rsid w:val="007146BB"/>
    <w:rsid w:val="007158AA"/>
    <w:rsid w:val="00716CAD"/>
    <w:rsid w:val="00722850"/>
    <w:rsid w:val="007241DC"/>
    <w:rsid w:val="00724489"/>
    <w:rsid w:val="00730FB3"/>
    <w:rsid w:val="00737BFC"/>
    <w:rsid w:val="007423C9"/>
    <w:rsid w:val="00755A50"/>
    <w:rsid w:val="007626D8"/>
    <w:rsid w:val="0077491F"/>
    <w:rsid w:val="0077516B"/>
    <w:rsid w:val="0077607C"/>
    <w:rsid w:val="00784AB8"/>
    <w:rsid w:val="00790045"/>
    <w:rsid w:val="00790E8F"/>
    <w:rsid w:val="007B40B3"/>
    <w:rsid w:val="007B4EAB"/>
    <w:rsid w:val="007C43E1"/>
    <w:rsid w:val="007C4407"/>
    <w:rsid w:val="007C4B36"/>
    <w:rsid w:val="007D59EA"/>
    <w:rsid w:val="007D7B4D"/>
    <w:rsid w:val="007E4894"/>
    <w:rsid w:val="007E650A"/>
    <w:rsid w:val="007F0824"/>
    <w:rsid w:val="007F237A"/>
    <w:rsid w:val="00805DB6"/>
    <w:rsid w:val="008160B2"/>
    <w:rsid w:val="00821CC7"/>
    <w:rsid w:val="00823E02"/>
    <w:rsid w:val="00840BBC"/>
    <w:rsid w:val="00841AFB"/>
    <w:rsid w:val="00843455"/>
    <w:rsid w:val="008459CE"/>
    <w:rsid w:val="00847F7D"/>
    <w:rsid w:val="00856BA0"/>
    <w:rsid w:val="008610B0"/>
    <w:rsid w:val="00873598"/>
    <w:rsid w:val="00875275"/>
    <w:rsid w:val="00875387"/>
    <w:rsid w:val="00880879"/>
    <w:rsid w:val="00883C54"/>
    <w:rsid w:val="008850D5"/>
    <w:rsid w:val="00894A41"/>
    <w:rsid w:val="008B2DCE"/>
    <w:rsid w:val="008B39AE"/>
    <w:rsid w:val="008B48D3"/>
    <w:rsid w:val="008C30EF"/>
    <w:rsid w:val="008C61E7"/>
    <w:rsid w:val="008D2A05"/>
    <w:rsid w:val="008D4707"/>
    <w:rsid w:val="008F1332"/>
    <w:rsid w:val="008F27C1"/>
    <w:rsid w:val="008F350B"/>
    <w:rsid w:val="008F3DF1"/>
    <w:rsid w:val="009044AF"/>
    <w:rsid w:val="0090485C"/>
    <w:rsid w:val="00906010"/>
    <w:rsid w:val="00911379"/>
    <w:rsid w:val="00913443"/>
    <w:rsid w:val="009140BD"/>
    <w:rsid w:val="009162E7"/>
    <w:rsid w:val="00924680"/>
    <w:rsid w:val="00924AC7"/>
    <w:rsid w:val="00935BA7"/>
    <w:rsid w:val="00947003"/>
    <w:rsid w:val="0095226F"/>
    <w:rsid w:val="00955C2B"/>
    <w:rsid w:val="00965F6F"/>
    <w:rsid w:val="00967613"/>
    <w:rsid w:val="00967A6F"/>
    <w:rsid w:val="00967CCA"/>
    <w:rsid w:val="00970FB9"/>
    <w:rsid w:val="00974E50"/>
    <w:rsid w:val="00977D49"/>
    <w:rsid w:val="00987B85"/>
    <w:rsid w:val="0099452A"/>
    <w:rsid w:val="00997F93"/>
    <w:rsid w:val="009A1FBB"/>
    <w:rsid w:val="009A7C03"/>
    <w:rsid w:val="009B366C"/>
    <w:rsid w:val="009C13A8"/>
    <w:rsid w:val="009C3FCC"/>
    <w:rsid w:val="009C648C"/>
    <w:rsid w:val="009C6D67"/>
    <w:rsid w:val="009C7C42"/>
    <w:rsid w:val="009D0AFC"/>
    <w:rsid w:val="009D33AA"/>
    <w:rsid w:val="009E279A"/>
    <w:rsid w:val="009E470F"/>
    <w:rsid w:val="009E6AA5"/>
    <w:rsid w:val="009E7DC0"/>
    <w:rsid w:val="009F2CBD"/>
    <w:rsid w:val="00A028A8"/>
    <w:rsid w:val="00A10751"/>
    <w:rsid w:val="00A248FB"/>
    <w:rsid w:val="00A30ABB"/>
    <w:rsid w:val="00A3648A"/>
    <w:rsid w:val="00A45E5B"/>
    <w:rsid w:val="00A5068E"/>
    <w:rsid w:val="00A533D9"/>
    <w:rsid w:val="00A5422D"/>
    <w:rsid w:val="00A57D28"/>
    <w:rsid w:val="00A6237D"/>
    <w:rsid w:val="00A67605"/>
    <w:rsid w:val="00A80F13"/>
    <w:rsid w:val="00A85A5D"/>
    <w:rsid w:val="00A85C81"/>
    <w:rsid w:val="00A8624C"/>
    <w:rsid w:val="00A9343D"/>
    <w:rsid w:val="00A969C0"/>
    <w:rsid w:val="00AA778C"/>
    <w:rsid w:val="00AC035A"/>
    <w:rsid w:val="00AC4C93"/>
    <w:rsid w:val="00AC5FC2"/>
    <w:rsid w:val="00AD054D"/>
    <w:rsid w:val="00AD53C8"/>
    <w:rsid w:val="00AD76BD"/>
    <w:rsid w:val="00AE34EA"/>
    <w:rsid w:val="00AE44F6"/>
    <w:rsid w:val="00AE57F7"/>
    <w:rsid w:val="00AE65FF"/>
    <w:rsid w:val="00AF5500"/>
    <w:rsid w:val="00B05AE4"/>
    <w:rsid w:val="00B06A54"/>
    <w:rsid w:val="00B1040C"/>
    <w:rsid w:val="00B117C1"/>
    <w:rsid w:val="00B26E50"/>
    <w:rsid w:val="00B43577"/>
    <w:rsid w:val="00B461D8"/>
    <w:rsid w:val="00B549EC"/>
    <w:rsid w:val="00B71487"/>
    <w:rsid w:val="00B74DDB"/>
    <w:rsid w:val="00B82FEF"/>
    <w:rsid w:val="00B87F7C"/>
    <w:rsid w:val="00B91D34"/>
    <w:rsid w:val="00BA6B30"/>
    <w:rsid w:val="00BB025B"/>
    <w:rsid w:val="00BB313B"/>
    <w:rsid w:val="00BB600F"/>
    <w:rsid w:val="00BC0998"/>
    <w:rsid w:val="00BC121B"/>
    <w:rsid w:val="00BC4C2F"/>
    <w:rsid w:val="00BD1AF3"/>
    <w:rsid w:val="00BD20E1"/>
    <w:rsid w:val="00BD63D2"/>
    <w:rsid w:val="00BE557B"/>
    <w:rsid w:val="00BF3652"/>
    <w:rsid w:val="00BF5668"/>
    <w:rsid w:val="00BF62E6"/>
    <w:rsid w:val="00C00435"/>
    <w:rsid w:val="00C01DDC"/>
    <w:rsid w:val="00C2574A"/>
    <w:rsid w:val="00C26A4C"/>
    <w:rsid w:val="00C30427"/>
    <w:rsid w:val="00C3365C"/>
    <w:rsid w:val="00C356CD"/>
    <w:rsid w:val="00C35E1F"/>
    <w:rsid w:val="00C37A3E"/>
    <w:rsid w:val="00C433AF"/>
    <w:rsid w:val="00C435CD"/>
    <w:rsid w:val="00C56B23"/>
    <w:rsid w:val="00C6002B"/>
    <w:rsid w:val="00C603D2"/>
    <w:rsid w:val="00C671D4"/>
    <w:rsid w:val="00C71044"/>
    <w:rsid w:val="00C76988"/>
    <w:rsid w:val="00C9144C"/>
    <w:rsid w:val="00C93B46"/>
    <w:rsid w:val="00CB2CC4"/>
    <w:rsid w:val="00CB44B2"/>
    <w:rsid w:val="00CB4C87"/>
    <w:rsid w:val="00CB6AA6"/>
    <w:rsid w:val="00CC03FF"/>
    <w:rsid w:val="00CC60C6"/>
    <w:rsid w:val="00CE1F4C"/>
    <w:rsid w:val="00CE1F94"/>
    <w:rsid w:val="00CE3A8F"/>
    <w:rsid w:val="00CF6D88"/>
    <w:rsid w:val="00CF6E41"/>
    <w:rsid w:val="00D032D1"/>
    <w:rsid w:val="00D068D1"/>
    <w:rsid w:val="00D12E0C"/>
    <w:rsid w:val="00D1706D"/>
    <w:rsid w:val="00D24F00"/>
    <w:rsid w:val="00D25D6E"/>
    <w:rsid w:val="00D32FC0"/>
    <w:rsid w:val="00D50545"/>
    <w:rsid w:val="00D55CC2"/>
    <w:rsid w:val="00D575F7"/>
    <w:rsid w:val="00D6059D"/>
    <w:rsid w:val="00D62A4E"/>
    <w:rsid w:val="00D74FDB"/>
    <w:rsid w:val="00D80F6A"/>
    <w:rsid w:val="00D825E5"/>
    <w:rsid w:val="00DA2EE5"/>
    <w:rsid w:val="00DA6DF9"/>
    <w:rsid w:val="00DB0C60"/>
    <w:rsid w:val="00DB168B"/>
    <w:rsid w:val="00DC46C9"/>
    <w:rsid w:val="00DC5D65"/>
    <w:rsid w:val="00DC7326"/>
    <w:rsid w:val="00DD609A"/>
    <w:rsid w:val="00DD68D8"/>
    <w:rsid w:val="00DD73D4"/>
    <w:rsid w:val="00DE1369"/>
    <w:rsid w:val="00E054F6"/>
    <w:rsid w:val="00E06079"/>
    <w:rsid w:val="00E070EA"/>
    <w:rsid w:val="00E0772B"/>
    <w:rsid w:val="00E16E98"/>
    <w:rsid w:val="00E177BF"/>
    <w:rsid w:val="00E21312"/>
    <w:rsid w:val="00E30A49"/>
    <w:rsid w:val="00E4124E"/>
    <w:rsid w:val="00E46412"/>
    <w:rsid w:val="00E47B2C"/>
    <w:rsid w:val="00E5049E"/>
    <w:rsid w:val="00E51901"/>
    <w:rsid w:val="00E53016"/>
    <w:rsid w:val="00E551CF"/>
    <w:rsid w:val="00E606E1"/>
    <w:rsid w:val="00E62C2B"/>
    <w:rsid w:val="00E749A5"/>
    <w:rsid w:val="00E74E0C"/>
    <w:rsid w:val="00E81D77"/>
    <w:rsid w:val="00E87CFC"/>
    <w:rsid w:val="00E93C8E"/>
    <w:rsid w:val="00E95975"/>
    <w:rsid w:val="00EA781D"/>
    <w:rsid w:val="00EB4B27"/>
    <w:rsid w:val="00EB6ACD"/>
    <w:rsid w:val="00EB6AE1"/>
    <w:rsid w:val="00EB724A"/>
    <w:rsid w:val="00EC4ACA"/>
    <w:rsid w:val="00EC7122"/>
    <w:rsid w:val="00ED2D9A"/>
    <w:rsid w:val="00ED4025"/>
    <w:rsid w:val="00ED63EE"/>
    <w:rsid w:val="00ED6579"/>
    <w:rsid w:val="00ED7DDF"/>
    <w:rsid w:val="00EE128E"/>
    <w:rsid w:val="00EE432A"/>
    <w:rsid w:val="00EF0915"/>
    <w:rsid w:val="00EF139C"/>
    <w:rsid w:val="00EF2145"/>
    <w:rsid w:val="00EF21BB"/>
    <w:rsid w:val="00EF21FC"/>
    <w:rsid w:val="00EF74FC"/>
    <w:rsid w:val="00F076AD"/>
    <w:rsid w:val="00F1595C"/>
    <w:rsid w:val="00F21BD2"/>
    <w:rsid w:val="00F355F2"/>
    <w:rsid w:val="00F40D46"/>
    <w:rsid w:val="00F41CBB"/>
    <w:rsid w:val="00F55CF4"/>
    <w:rsid w:val="00F55EEA"/>
    <w:rsid w:val="00F63775"/>
    <w:rsid w:val="00F65710"/>
    <w:rsid w:val="00F702B7"/>
    <w:rsid w:val="00F7098B"/>
    <w:rsid w:val="00F748E4"/>
    <w:rsid w:val="00F76E83"/>
    <w:rsid w:val="00F80325"/>
    <w:rsid w:val="00F819C2"/>
    <w:rsid w:val="00F85972"/>
    <w:rsid w:val="00F910C9"/>
    <w:rsid w:val="00F92D4A"/>
    <w:rsid w:val="00F94B97"/>
    <w:rsid w:val="00F950EA"/>
    <w:rsid w:val="00FB67EF"/>
    <w:rsid w:val="00FC5D15"/>
    <w:rsid w:val="00FC6F96"/>
    <w:rsid w:val="00FC6FF6"/>
    <w:rsid w:val="00FD2547"/>
    <w:rsid w:val="00FF5ECD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6584"/>
  <w15:chartTrackingRefBased/>
  <w15:docId w15:val="{0A600710-AD57-40CB-8E4C-FB796EF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E7"/>
  </w:style>
  <w:style w:type="paragraph" w:styleId="Footer">
    <w:name w:val="footer"/>
    <w:basedOn w:val="Normal"/>
    <w:link w:val="FooterChar"/>
    <w:uiPriority w:val="99"/>
    <w:unhideWhenUsed/>
    <w:rsid w:val="008C6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E7"/>
  </w:style>
  <w:style w:type="paragraph" w:styleId="ListParagraph">
    <w:name w:val="List Paragraph"/>
    <w:basedOn w:val="Normal"/>
    <w:uiPriority w:val="34"/>
    <w:qFormat/>
    <w:rsid w:val="00AD5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4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7E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821C438C1354993B5A7FFDAB36F2E" ma:contentTypeVersion="11" ma:contentTypeDescription="Create a new document." ma:contentTypeScope="" ma:versionID="74502128ac6b1cbc620c6293afcdaa89">
  <xsd:schema xmlns:xsd="http://www.w3.org/2001/XMLSchema" xmlns:xs="http://www.w3.org/2001/XMLSchema" xmlns:p="http://schemas.microsoft.com/office/2006/metadata/properties" xmlns:ns3="8e978de4-2115-4022-9755-33b3fe08da8b" xmlns:ns4="e9c3001d-1d87-45c3-a6a8-d51d64a71f25" targetNamespace="http://schemas.microsoft.com/office/2006/metadata/properties" ma:root="true" ma:fieldsID="d0ce2d76aae771c5e34ab6e85cba0fff" ns3:_="" ns4:_="">
    <xsd:import namespace="8e978de4-2115-4022-9755-33b3fe08da8b"/>
    <xsd:import namespace="e9c3001d-1d87-45c3-a6a8-d51d64a71f25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8de4-2115-4022-9755-33b3fe08da8b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3001d-1d87-45c3-a6a8-d51d64a71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8e978de4-2115-4022-9755-33b3fe08da8b" xsi:nil="true"/>
    <UniqueSourceRef xmlns="8e978de4-2115-4022-9755-33b3fe08da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1F3D-0855-4E6E-95A6-3BA1C4DC3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78de4-2115-4022-9755-33b3fe08da8b"/>
    <ds:schemaRef ds:uri="e9c3001d-1d87-45c3-a6a8-d51d64a71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31D82-A696-4E4B-933E-E44B24E30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4FF7F-6EB0-4420-B36C-04721392F8FC}">
  <ds:schemaRefs>
    <ds:schemaRef ds:uri="http://www.w3.org/XML/1998/namespace"/>
    <ds:schemaRef ds:uri="e9c3001d-1d87-45c3-a6a8-d51d64a71f2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8e978de4-2115-4022-9755-33b3fe08da8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54CDAA-81A4-4D3B-822A-69DF38D0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Bond</dc:creator>
  <cp:keywords/>
  <dc:description/>
  <cp:lastModifiedBy>Andy Ashley</cp:lastModifiedBy>
  <cp:revision>3</cp:revision>
  <cp:lastPrinted>2017-09-26T08:35:00Z</cp:lastPrinted>
  <dcterms:created xsi:type="dcterms:W3CDTF">2020-01-21T13:54:00Z</dcterms:created>
  <dcterms:modified xsi:type="dcterms:W3CDTF">2020-01-21T13:55:00Z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0x0101005B6821C438C1354993B5A7FFDAB36F2E</vt:lpwstr>
  </property>
</Properties>
</file>