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6A4AE6">
      <w:pPr>
        <w:pStyle w:val="Heading1"/>
        <w:rPr>
          <w:noProof/>
        </w:rPr>
      </w:pPr>
      <w:r>
        <w:fldChar w:fldCharType="begin"/>
      </w:r>
      <w:r>
        <w:instrText xml:space="preserve"> ADDRESSBLOCK \f "&lt;&lt;_TITLE0_ &gt;&gt;&lt;&lt;_FIRST0_&gt;&gt;&lt;&lt; _LAST0_&gt;&gt;&lt;&lt; _SUFFIX0_&gt;&gt;</w:instrText>
      </w:r>
      <w:r>
        <w:cr/>
        <w:instrText>&lt;&lt;_COMPANY_</w:instrText>
      </w:r>
      <w:r>
        <w:cr/>
        <w:instrText>&gt;&gt;&lt;&lt;_STREET1_</w:instrText>
      </w:r>
      <w:r>
        <w:cr/>
        <w:instrText>&gt;&gt;&lt;&lt;_STREET2_</w:instrText>
      </w:r>
      <w:r>
        <w:cr/>
        <w:instrText>&gt;&gt;&lt;&lt;_CITY_</w:instrText>
      </w:r>
      <w:r>
        <w:cr/>
        <w:instrText>&gt;&gt;&lt;&lt;_STATE_</w:instrText>
      </w:r>
      <w:r>
        <w:cr/>
        <w:instrText>&gt;&gt;&lt;&lt;_POSTAL_&gt;&gt;&lt;&lt;</w:instrText>
      </w:r>
      <w:r>
        <w:cr/>
        <w:instrText xml:space="preserve">_COUNTRY_&gt;&gt;" \l 2057 \c 2 \e "United Kingdom" \d </w:instrText>
      </w:r>
      <w:r>
        <w:fldChar w:fldCharType="separate"/>
      </w:r>
    </w:p>
    <w:p w14:paraId="37BAD823" w14:textId="74CDF29A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728B247A">
            <wp:simplePos x="0" y="0"/>
            <wp:positionH relativeFrom="page">
              <wp:posOffset>-1581150</wp:posOffset>
            </wp:positionH>
            <wp:positionV relativeFrom="margin">
              <wp:posOffset>68580</wp:posOffset>
            </wp:positionV>
            <wp:extent cx="4467225" cy="101092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0109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77777777" w:rsidR="00ED75CD" w:rsidRDefault="00ED75CD" w:rsidP="000D052F">
      <w:pPr>
        <w:rPr>
          <w:b/>
          <w:bCs/>
        </w:rPr>
      </w:pPr>
    </w:p>
    <w:p w14:paraId="441C36E1" w14:textId="77777777" w:rsidR="0068717E" w:rsidRDefault="0068717E" w:rsidP="0068717E">
      <w:pPr>
        <w:rPr>
          <w:b/>
          <w:sz w:val="32"/>
          <w:szCs w:val="32"/>
        </w:rPr>
      </w:pPr>
    </w:p>
    <w:p w14:paraId="5F896F29" w14:textId="217D129B" w:rsidR="00ED75CD" w:rsidRDefault="00A12919" w:rsidP="000D052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</w:p>
    <w:p w14:paraId="5DEE1DBA" w14:textId="69AA01D3" w:rsidR="00A12919" w:rsidRDefault="00A41793" w:rsidP="00175BB6">
      <w:pPr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2402C4">
        <w:rPr>
          <w:b/>
          <w:sz w:val="32"/>
          <w:szCs w:val="32"/>
        </w:rPr>
        <w:t>2</w:t>
      </w:r>
      <w:r w:rsidR="00175D54">
        <w:rPr>
          <w:b/>
          <w:sz w:val="32"/>
          <w:szCs w:val="32"/>
        </w:rPr>
        <w:t>6</w:t>
      </w:r>
      <w:r w:rsidR="00175BB6">
        <w:rPr>
          <w:b/>
          <w:sz w:val="32"/>
          <w:szCs w:val="32"/>
        </w:rPr>
        <w:t xml:space="preserve">                            </w:t>
      </w:r>
    </w:p>
    <w:p w14:paraId="2CE11733" w14:textId="1947F759" w:rsidR="007406A1" w:rsidRPr="00A84AE6" w:rsidRDefault="00175BB6" w:rsidP="00175B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406A1" w:rsidRPr="00A84AE6">
        <w:rPr>
          <w:b/>
          <w:sz w:val="32"/>
          <w:szCs w:val="32"/>
        </w:rPr>
        <w:t>West Mobile Route 9</w:t>
      </w:r>
    </w:p>
    <w:p w14:paraId="0D92785F" w14:textId="78E8C5B4" w:rsidR="007406A1" w:rsidRPr="00A84AE6" w:rsidRDefault="00A12919" w:rsidP="00A12919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r w:rsidR="007406A1" w:rsidRPr="009F3261">
        <w:rPr>
          <w:b/>
          <w:sz w:val="28"/>
          <w:szCs w:val="28"/>
        </w:rPr>
        <w:t>Cossall – Awsworth</w:t>
      </w:r>
    </w:p>
    <w:p w14:paraId="472082F8" w14:textId="77777777" w:rsidR="007406A1" w:rsidRPr="00A84AE6" w:rsidRDefault="007406A1" w:rsidP="007406A1">
      <w:pPr>
        <w:jc w:val="center"/>
        <w:rPr>
          <w:b/>
          <w:sz w:val="28"/>
          <w:szCs w:val="28"/>
        </w:rPr>
      </w:pPr>
    </w:p>
    <w:p w14:paraId="454D2F3F" w14:textId="77777777" w:rsidR="007406A1" w:rsidRPr="00EF48B6" w:rsidRDefault="007406A1" w:rsidP="007406A1">
      <w:pPr>
        <w:jc w:val="center"/>
      </w:pPr>
    </w:p>
    <w:p w14:paraId="3D1A64D8" w14:textId="2AC0403A" w:rsidR="007406A1" w:rsidRPr="00E5664B" w:rsidRDefault="007406A1" w:rsidP="007406A1">
      <w:pPr>
        <w:rPr>
          <w:b/>
          <w:bCs/>
          <w:color w:val="FF0000"/>
        </w:rPr>
      </w:pPr>
      <w:r w:rsidRPr="009F3261">
        <w:t>The Mobile Library will be visiting on the following dates:</w:t>
      </w:r>
    </w:p>
    <w:p w14:paraId="389B8DF5" w14:textId="77777777" w:rsidR="007406A1" w:rsidRPr="008C1CED" w:rsidRDefault="007406A1" w:rsidP="007406A1">
      <w:pPr>
        <w:rPr>
          <w:b/>
        </w:rPr>
      </w:pPr>
    </w:p>
    <w:p w14:paraId="397583FB" w14:textId="1FDC379C" w:rsidR="0003371A" w:rsidRDefault="007406A1" w:rsidP="0003371A">
      <w:r w:rsidRPr="008C1CED">
        <w:rPr>
          <w:b/>
        </w:rPr>
        <w:t>Fridays</w:t>
      </w:r>
      <w:r w:rsidR="0003371A">
        <w:rPr>
          <w:b/>
        </w:rPr>
        <w:t xml:space="preserve"> </w:t>
      </w:r>
      <w:r w:rsidR="0003371A" w:rsidRPr="004A5854">
        <w:rPr>
          <w:highlight w:val="yellow"/>
        </w:rPr>
        <w:t xml:space="preserve">excepted </w:t>
      </w:r>
      <w:r w:rsidR="004A5854" w:rsidRPr="004A5854">
        <w:rPr>
          <w:highlight w:val="yellow"/>
        </w:rPr>
        <w:t xml:space="preserve">for </w:t>
      </w:r>
      <w:r w:rsidR="00734054">
        <w:rPr>
          <w:highlight w:val="yellow"/>
        </w:rPr>
        <w:t>1</w:t>
      </w:r>
      <w:r w:rsidR="004A5854" w:rsidRPr="004A5854">
        <w:rPr>
          <w:highlight w:val="yellow"/>
        </w:rPr>
        <w:t xml:space="preserve">x </w:t>
      </w:r>
      <w:r w:rsidR="004A5854" w:rsidRPr="00683DB2">
        <w:rPr>
          <w:highlight w:val="yellow"/>
        </w:rPr>
        <w:t>Thursdays</w:t>
      </w:r>
      <w:r w:rsidR="00683DB2" w:rsidRPr="00683DB2">
        <w:rPr>
          <w:highlight w:val="yellow"/>
        </w:rPr>
        <w:t xml:space="preserve"> see below</w:t>
      </w:r>
    </w:p>
    <w:p w14:paraId="528A237F" w14:textId="6C550242" w:rsidR="007406A1" w:rsidRDefault="007406A1" w:rsidP="007406A1">
      <w:pPr>
        <w:rPr>
          <w:b/>
        </w:rPr>
      </w:pPr>
    </w:p>
    <w:p w14:paraId="7404D263" w14:textId="05BCF8D5" w:rsidR="00FF6401" w:rsidRDefault="00AD488C" w:rsidP="007406A1">
      <w:pPr>
        <w:rPr>
          <w:b/>
        </w:rPr>
      </w:pPr>
      <w:r>
        <w:rPr>
          <w:b/>
        </w:rPr>
        <w:t xml:space="preserve">                   </w:t>
      </w:r>
    </w:p>
    <w:p w14:paraId="1880959B" w14:textId="21AD0B7A" w:rsidR="007406A1" w:rsidRPr="00FF6401" w:rsidRDefault="00734054" w:rsidP="007406A1">
      <w:pPr>
        <w:rPr>
          <w:b/>
        </w:rPr>
      </w:pPr>
      <w:r>
        <w:rPr>
          <w:b/>
        </w:rPr>
        <w:t xml:space="preserve"> 09</w:t>
      </w:r>
      <w:r w:rsidR="00EF4CB9" w:rsidRPr="00FF6401">
        <w:rPr>
          <w:b/>
          <w:vertAlign w:val="superscript"/>
        </w:rPr>
        <w:t>th</w:t>
      </w:r>
      <w:r w:rsidR="003F2898">
        <w:rPr>
          <w:b/>
          <w:vertAlign w:val="superscript"/>
        </w:rPr>
        <w:t xml:space="preserve"> </w:t>
      </w:r>
      <w:r w:rsidR="007406A1" w:rsidRPr="00FF6401">
        <w:rPr>
          <w:b/>
        </w:rPr>
        <w:t>Jan</w:t>
      </w:r>
      <w:r w:rsidR="002402C4" w:rsidRPr="00FF6401">
        <w:rPr>
          <w:b/>
        </w:rPr>
        <w:t xml:space="preserve"> </w:t>
      </w:r>
      <w:r w:rsidR="005C38E3">
        <w:rPr>
          <w:b/>
        </w:rPr>
        <w:t xml:space="preserve">    </w:t>
      </w:r>
      <w:r w:rsidRPr="00734054">
        <w:rPr>
          <w:b/>
          <w:highlight w:val="yellow"/>
        </w:rPr>
        <w:t>Thursday 02</w:t>
      </w:r>
      <w:r w:rsidRPr="00734054">
        <w:rPr>
          <w:b/>
          <w:highlight w:val="yellow"/>
          <w:vertAlign w:val="superscript"/>
        </w:rPr>
        <w:t>nd</w:t>
      </w:r>
      <w:r w:rsidRPr="00734054">
        <w:rPr>
          <w:b/>
          <w:highlight w:val="yellow"/>
        </w:rPr>
        <w:t xml:space="preserve"> </w:t>
      </w:r>
      <w:r w:rsidR="003F2898" w:rsidRPr="00734054">
        <w:rPr>
          <w:b/>
          <w:highlight w:val="yellow"/>
        </w:rPr>
        <w:t>April</w:t>
      </w:r>
      <w:r w:rsidR="005C38E3" w:rsidRPr="00933831">
        <w:rPr>
          <w:b/>
        </w:rPr>
        <w:t xml:space="preserve">    </w:t>
      </w:r>
      <w:r w:rsidR="00E34352" w:rsidRPr="00933831">
        <w:rPr>
          <w:b/>
        </w:rPr>
        <w:t xml:space="preserve"> </w:t>
      </w:r>
      <w:r w:rsidR="007E513F">
        <w:rPr>
          <w:b/>
        </w:rPr>
        <w:t xml:space="preserve"> </w:t>
      </w:r>
      <w:r w:rsidR="00933831">
        <w:rPr>
          <w:b/>
        </w:rPr>
        <w:t>2</w:t>
      </w:r>
      <w:r w:rsidR="000C1816">
        <w:rPr>
          <w:b/>
        </w:rPr>
        <w:t>6</w:t>
      </w:r>
      <w:r w:rsidR="00AD488C">
        <w:rPr>
          <w:b/>
          <w:vertAlign w:val="superscript"/>
        </w:rPr>
        <w:t>th</w:t>
      </w:r>
      <w:r w:rsidR="000D5919" w:rsidRPr="00FF6401">
        <w:rPr>
          <w:b/>
        </w:rPr>
        <w:t>J</w:t>
      </w:r>
      <w:r w:rsidR="00AD488C">
        <w:rPr>
          <w:b/>
        </w:rPr>
        <w:t>un</w:t>
      </w:r>
      <w:r w:rsidR="005C38E3">
        <w:rPr>
          <w:b/>
        </w:rPr>
        <w:t xml:space="preserve">    </w:t>
      </w:r>
      <w:r w:rsidR="00E34352">
        <w:rPr>
          <w:b/>
        </w:rPr>
        <w:t xml:space="preserve"> </w:t>
      </w:r>
      <w:r w:rsidR="003F2898">
        <w:rPr>
          <w:b/>
        </w:rPr>
        <w:t>1</w:t>
      </w:r>
      <w:r w:rsidR="00C473E0">
        <w:rPr>
          <w:b/>
        </w:rPr>
        <w:t>8</w:t>
      </w:r>
      <w:r w:rsidR="00933831">
        <w:rPr>
          <w:b/>
          <w:vertAlign w:val="superscript"/>
        </w:rPr>
        <w:t>th</w:t>
      </w:r>
      <w:r w:rsidR="007406A1" w:rsidRPr="00FF6401">
        <w:rPr>
          <w:b/>
        </w:rPr>
        <w:t xml:space="preserve"> Sept</w:t>
      </w:r>
      <w:r w:rsidR="005C38E3">
        <w:rPr>
          <w:b/>
        </w:rPr>
        <w:t xml:space="preserve">      </w:t>
      </w:r>
      <w:r w:rsidR="00E34352">
        <w:rPr>
          <w:b/>
        </w:rPr>
        <w:t xml:space="preserve"> </w:t>
      </w:r>
      <w:r w:rsidR="00AD488C">
        <w:rPr>
          <w:b/>
        </w:rPr>
        <w:t>1</w:t>
      </w:r>
      <w:r w:rsidR="00C473E0">
        <w:rPr>
          <w:b/>
        </w:rPr>
        <w:t>1</w:t>
      </w:r>
      <w:r w:rsidR="001A76D6" w:rsidRPr="00FF6401">
        <w:rPr>
          <w:b/>
          <w:vertAlign w:val="superscript"/>
        </w:rPr>
        <w:t>th</w:t>
      </w:r>
      <w:r w:rsidR="007406A1" w:rsidRPr="00FF6401">
        <w:rPr>
          <w:b/>
        </w:rPr>
        <w:t xml:space="preserve"> Dec</w:t>
      </w:r>
    </w:p>
    <w:p w14:paraId="17F82651" w14:textId="21A105F2" w:rsidR="007406A1" w:rsidRPr="00734054" w:rsidRDefault="00371DF4" w:rsidP="007406A1">
      <w:pPr>
        <w:rPr>
          <w:b/>
        </w:rPr>
      </w:pPr>
      <w:r>
        <w:rPr>
          <w:b/>
        </w:rPr>
        <w:t xml:space="preserve"> 0</w:t>
      </w:r>
      <w:r w:rsidR="00734054">
        <w:rPr>
          <w:b/>
        </w:rPr>
        <w:t>6</w:t>
      </w:r>
      <w:r w:rsidRPr="00371DF4">
        <w:rPr>
          <w:b/>
          <w:vertAlign w:val="superscript"/>
        </w:rPr>
        <w:t>th</w:t>
      </w:r>
      <w:r>
        <w:rPr>
          <w:b/>
        </w:rPr>
        <w:t xml:space="preserve"> </w:t>
      </w:r>
      <w:r w:rsidR="007406A1" w:rsidRPr="00FF6401">
        <w:rPr>
          <w:b/>
        </w:rPr>
        <w:t>Fe</w:t>
      </w:r>
      <w:r w:rsidR="002402C4" w:rsidRPr="00FF6401">
        <w:rPr>
          <w:b/>
        </w:rPr>
        <w:t xml:space="preserve">b   </w:t>
      </w:r>
      <w:r w:rsidR="00073B25">
        <w:rPr>
          <w:b/>
        </w:rPr>
        <w:t xml:space="preserve"> </w:t>
      </w:r>
      <w:r w:rsidR="005C38E3">
        <w:rPr>
          <w:b/>
        </w:rPr>
        <w:t xml:space="preserve"> </w:t>
      </w:r>
      <w:r w:rsidR="002402C4" w:rsidRPr="00734054">
        <w:rPr>
          <w:b/>
        </w:rPr>
        <w:t>0</w:t>
      </w:r>
      <w:r w:rsidR="007E513F" w:rsidRPr="00734054">
        <w:rPr>
          <w:b/>
        </w:rPr>
        <w:t>1</w:t>
      </w:r>
      <w:r w:rsidR="007E513F" w:rsidRPr="00734054">
        <w:rPr>
          <w:b/>
          <w:vertAlign w:val="superscript"/>
        </w:rPr>
        <w:t>st</w:t>
      </w:r>
      <w:r w:rsidR="007406A1" w:rsidRPr="00734054">
        <w:rPr>
          <w:b/>
        </w:rPr>
        <w:t xml:space="preserve"> May</w:t>
      </w:r>
      <w:r w:rsidR="00787F49" w:rsidRPr="00734054">
        <w:rPr>
          <w:b/>
        </w:rPr>
        <w:t xml:space="preserve"> </w:t>
      </w:r>
      <w:r w:rsidR="00FF6401" w:rsidRPr="00734054">
        <w:rPr>
          <w:b/>
        </w:rPr>
        <w:t xml:space="preserve"> </w:t>
      </w:r>
      <w:r w:rsidR="00AF5729" w:rsidRPr="00734054">
        <w:rPr>
          <w:b/>
        </w:rPr>
        <w:t xml:space="preserve">  </w:t>
      </w:r>
      <w:r w:rsidR="005C38E3" w:rsidRPr="00734054">
        <w:rPr>
          <w:b/>
        </w:rPr>
        <w:t xml:space="preserve"> </w:t>
      </w:r>
      <w:r w:rsidR="007E513F" w:rsidRPr="00734054">
        <w:rPr>
          <w:b/>
        </w:rPr>
        <w:t xml:space="preserve">   </w:t>
      </w:r>
      <w:r w:rsidR="00734054">
        <w:rPr>
          <w:b/>
        </w:rPr>
        <w:t xml:space="preserve">                </w:t>
      </w:r>
      <w:r w:rsidR="00A264EB" w:rsidRPr="00734054">
        <w:rPr>
          <w:b/>
        </w:rPr>
        <w:t>2</w:t>
      </w:r>
      <w:r w:rsidR="000C1816">
        <w:rPr>
          <w:b/>
        </w:rPr>
        <w:t>4</w:t>
      </w:r>
      <w:r w:rsidR="00073B25" w:rsidRPr="00734054">
        <w:rPr>
          <w:b/>
          <w:vertAlign w:val="superscript"/>
        </w:rPr>
        <w:t>th</w:t>
      </w:r>
      <w:r w:rsidR="007406A1" w:rsidRPr="00734054">
        <w:rPr>
          <w:b/>
        </w:rPr>
        <w:t xml:space="preserve"> </w:t>
      </w:r>
      <w:r w:rsidR="00E328E0" w:rsidRPr="00734054">
        <w:rPr>
          <w:b/>
        </w:rPr>
        <w:t>Jul</w:t>
      </w:r>
      <w:r w:rsidR="002402C4" w:rsidRPr="00734054">
        <w:rPr>
          <w:b/>
        </w:rPr>
        <w:t xml:space="preserve">  </w:t>
      </w:r>
      <w:r w:rsidR="00E328E0" w:rsidRPr="00734054">
        <w:rPr>
          <w:b/>
        </w:rPr>
        <w:t xml:space="preserve">   </w:t>
      </w:r>
      <w:r w:rsidR="00E34352" w:rsidRPr="00734054">
        <w:rPr>
          <w:b/>
        </w:rPr>
        <w:t xml:space="preserve"> </w:t>
      </w:r>
      <w:r w:rsidR="00933831" w:rsidRPr="00734054">
        <w:rPr>
          <w:b/>
        </w:rPr>
        <w:t>1</w:t>
      </w:r>
      <w:r w:rsidR="00C473E0">
        <w:rPr>
          <w:b/>
        </w:rPr>
        <w:t>6</w:t>
      </w:r>
      <w:r w:rsidR="00AD488C" w:rsidRPr="00734054">
        <w:rPr>
          <w:b/>
          <w:vertAlign w:val="superscript"/>
        </w:rPr>
        <w:t>th</w:t>
      </w:r>
      <w:r w:rsidR="005C38E3" w:rsidRPr="00734054">
        <w:rPr>
          <w:b/>
        </w:rPr>
        <w:t xml:space="preserve"> Oct       </w:t>
      </w:r>
      <w:r w:rsidR="00E34352" w:rsidRPr="00734054">
        <w:rPr>
          <w:b/>
        </w:rPr>
        <w:t xml:space="preserve"> </w:t>
      </w:r>
      <w:r w:rsidR="008C251C" w:rsidRPr="00734054">
        <w:rPr>
          <w:b/>
        </w:rPr>
        <w:t xml:space="preserve"> </w:t>
      </w:r>
      <w:r w:rsidR="007A6D6B" w:rsidRPr="00734054">
        <w:rPr>
          <w:b/>
        </w:rPr>
        <w:t>0</w:t>
      </w:r>
      <w:r w:rsidR="00175D54" w:rsidRPr="00734054">
        <w:rPr>
          <w:b/>
        </w:rPr>
        <w:t>8</w:t>
      </w:r>
      <w:r w:rsidR="007406A1" w:rsidRPr="00734054">
        <w:rPr>
          <w:b/>
          <w:vertAlign w:val="superscript"/>
        </w:rPr>
        <w:t>th</w:t>
      </w:r>
      <w:r w:rsidR="001A76D6" w:rsidRPr="00734054">
        <w:rPr>
          <w:b/>
        </w:rPr>
        <w:t xml:space="preserve"> Jan 202</w:t>
      </w:r>
      <w:r w:rsidR="00175D54" w:rsidRPr="00734054">
        <w:rPr>
          <w:b/>
        </w:rPr>
        <w:t>7</w:t>
      </w:r>
    </w:p>
    <w:p w14:paraId="25E29E16" w14:textId="1766F175" w:rsidR="007406A1" w:rsidRPr="008C1CED" w:rsidRDefault="00371DF4" w:rsidP="007406A1">
      <w:pPr>
        <w:rPr>
          <w:b/>
        </w:rPr>
      </w:pPr>
      <w:r w:rsidRPr="00734054">
        <w:rPr>
          <w:b/>
        </w:rPr>
        <w:t xml:space="preserve"> 0</w:t>
      </w:r>
      <w:r w:rsidR="00734054" w:rsidRPr="00734054">
        <w:rPr>
          <w:b/>
        </w:rPr>
        <w:t>6</w:t>
      </w:r>
      <w:r w:rsidR="007406A1" w:rsidRPr="00734054">
        <w:rPr>
          <w:b/>
          <w:vertAlign w:val="superscript"/>
        </w:rPr>
        <w:t>th</w:t>
      </w:r>
      <w:r w:rsidR="000D5919" w:rsidRPr="00734054">
        <w:rPr>
          <w:b/>
        </w:rPr>
        <w:t xml:space="preserve"> Mar</w:t>
      </w:r>
      <w:r w:rsidR="002402C4" w:rsidRPr="00734054">
        <w:rPr>
          <w:b/>
        </w:rPr>
        <w:t xml:space="preserve"> </w:t>
      </w:r>
      <w:r w:rsidR="007E513F" w:rsidRPr="00734054">
        <w:rPr>
          <w:b/>
        </w:rPr>
        <w:t xml:space="preserve">    </w:t>
      </w:r>
      <w:r w:rsidR="000C1816">
        <w:rPr>
          <w:b/>
        </w:rPr>
        <w:t>29</w:t>
      </w:r>
      <w:r w:rsidR="003F2898" w:rsidRPr="00734054">
        <w:rPr>
          <w:b/>
          <w:vertAlign w:val="superscript"/>
        </w:rPr>
        <w:t>th</w:t>
      </w:r>
      <w:r w:rsidR="000D5919" w:rsidRPr="00734054">
        <w:rPr>
          <w:b/>
        </w:rPr>
        <w:t xml:space="preserve"> </w:t>
      </w:r>
      <w:r w:rsidR="000C1816">
        <w:rPr>
          <w:b/>
        </w:rPr>
        <w:t>May</w:t>
      </w:r>
      <w:r w:rsidR="002402C4">
        <w:rPr>
          <w:b/>
        </w:rPr>
        <w:t xml:space="preserve">    </w:t>
      </w:r>
      <w:r w:rsidR="005C38E3">
        <w:rPr>
          <w:b/>
        </w:rPr>
        <w:t xml:space="preserve"> </w:t>
      </w:r>
      <w:r w:rsidR="007E513F">
        <w:rPr>
          <w:b/>
        </w:rPr>
        <w:t xml:space="preserve"> </w:t>
      </w:r>
      <w:r w:rsidR="00734054">
        <w:rPr>
          <w:b/>
        </w:rPr>
        <w:t xml:space="preserve">                 </w:t>
      </w:r>
      <w:r w:rsidR="000C1816">
        <w:rPr>
          <w:b/>
        </w:rPr>
        <w:t xml:space="preserve"> </w:t>
      </w:r>
      <w:r w:rsidR="005C38E3">
        <w:rPr>
          <w:b/>
        </w:rPr>
        <w:t>2</w:t>
      </w:r>
      <w:r w:rsidR="000C1816">
        <w:rPr>
          <w:b/>
        </w:rPr>
        <w:t>1</w:t>
      </w:r>
      <w:r w:rsidR="000C1816">
        <w:rPr>
          <w:b/>
          <w:vertAlign w:val="superscript"/>
        </w:rPr>
        <w:t>st</w:t>
      </w:r>
      <w:r w:rsidR="005C38E3">
        <w:rPr>
          <w:b/>
          <w:vertAlign w:val="superscript"/>
        </w:rPr>
        <w:t xml:space="preserve"> </w:t>
      </w:r>
      <w:r w:rsidR="005C38E3">
        <w:rPr>
          <w:b/>
        </w:rPr>
        <w:t>Aug</w:t>
      </w:r>
      <w:r w:rsidR="005C38E3" w:rsidRPr="00FF6401">
        <w:rPr>
          <w:b/>
        </w:rPr>
        <w:t xml:space="preserve"> </w:t>
      </w:r>
      <w:r w:rsidR="005C38E3">
        <w:rPr>
          <w:b/>
        </w:rPr>
        <w:t xml:space="preserve">  </w:t>
      </w:r>
      <w:r w:rsidR="00E34352">
        <w:rPr>
          <w:b/>
        </w:rPr>
        <w:t xml:space="preserve"> </w:t>
      </w:r>
      <w:r w:rsidR="00C473E0">
        <w:rPr>
          <w:b/>
        </w:rPr>
        <w:t xml:space="preserve"> 13</w:t>
      </w:r>
      <w:r w:rsidR="00C473E0">
        <w:rPr>
          <w:b/>
          <w:vertAlign w:val="superscript"/>
        </w:rPr>
        <w:t>th</w:t>
      </w:r>
      <w:r w:rsidR="007406A1">
        <w:rPr>
          <w:b/>
        </w:rPr>
        <w:t>Nov</w:t>
      </w:r>
    </w:p>
    <w:p w14:paraId="01D76F5D" w14:textId="290A64A0" w:rsidR="007406A1" w:rsidRDefault="00A264EB" w:rsidP="007406A1">
      <w:r>
        <w:t xml:space="preserve">                    </w:t>
      </w:r>
    </w:p>
    <w:p w14:paraId="51402BE7" w14:textId="5D497FE4" w:rsidR="00226ACA" w:rsidRDefault="004A4B75" w:rsidP="00226ACA">
      <w:r>
        <w:t xml:space="preserve">                 </w:t>
      </w:r>
    </w:p>
    <w:p w14:paraId="40D7ED32" w14:textId="77777777" w:rsidR="007406A1" w:rsidRDefault="007406A1" w:rsidP="007406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333"/>
        <w:gridCol w:w="2862"/>
        <w:gridCol w:w="1080"/>
        <w:gridCol w:w="1063"/>
      </w:tblGrid>
      <w:tr w:rsidR="007406A1" w:rsidRPr="00F414FE" w14:paraId="13E2F862" w14:textId="77777777" w:rsidTr="0038169D">
        <w:tc>
          <w:tcPr>
            <w:tcW w:w="750" w:type="dxa"/>
            <w:shd w:val="clear" w:color="auto" w:fill="auto"/>
          </w:tcPr>
          <w:p w14:paraId="36B369AA" w14:textId="77777777" w:rsidR="007406A1" w:rsidRPr="00F414FE" w:rsidRDefault="007406A1" w:rsidP="0038169D">
            <w:pPr>
              <w:rPr>
                <w:b/>
              </w:rPr>
            </w:pPr>
            <w:r w:rsidRPr="00F414FE">
              <w:rPr>
                <w:b/>
              </w:rPr>
              <w:t>Stop No</w:t>
            </w:r>
          </w:p>
        </w:tc>
        <w:tc>
          <w:tcPr>
            <w:tcW w:w="2333" w:type="dxa"/>
            <w:shd w:val="clear" w:color="auto" w:fill="auto"/>
          </w:tcPr>
          <w:p w14:paraId="1BE968B7" w14:textId="77777777" w:rsidR="007406A1" w:rsidRPr="00F414FE" w:rsidRDefault="007406A1" w:rsidP="0038169D">
            <w:pPr>
              <w:rPr>
                <w:b/>
              </w:rPr>
            </w:pPr>
            <w:r w:rsidRPr="00F414FE">
              <w:rPr>
                <w:b/>
              </w:rPr>
              <w:t>Location</w:t>
            </w:r>
          </w:p>
        </w:tc>
        <w:tc>
          <w:tcPr>
            <w:tcW w:w="2862" w:type="dxa"/>
            <w:shd w:val="clear" w:color="auto" w:fill="auto"/>
          </w:tcPr>
          <w:p w14:paraId="6462F2AB" w14:textId="77777777" w:rsidR="007406A1" w:rsidRPr="00F414FE" w:rsidRDefault="007406A1" w:rsidP="0038169D">
            <w:pPr>
              <w:rPr>
                <w:b/>
              </w:rPr>
            </w:pPr>
            <w:r w:rsidRPr="00F414FE">
              <w:rPr>
                <w:b/>
              </w:rPr>
              <w:t>Stop Name</w:t>
            </w:r>
          </w:p>
        </w:tc>
        <w:tc>
          <w:tcPr>
            <w:tcW w:w="1080" w:type="dxa"/>
            <w:shd w:val="clear" w:color="auto" w:fill="auto"/>
          </w:tcPr>
          <w:p w14:paraId="4304812F" w14:textId="77777777" w:rsidR="007406A1" w:rsidRPr="00F414FE" w:rsidRDefault="007406A1" w:rsidP="0038169D">
            <w:pPr>
              <w:rPr>
                <w:b/>
              </w:rPr>
            </w:pPr>
            <w:r w:rsidRPr="00F414FE">
              <w:rPr>
                <w:b/>
              </w:rPr>
              <w:t>Arrive</w:t>
            </w:r>
          </w:p>
        </w:tc>
        <w:tc>
          <w:tcPr>
            <w:tcW w:w="1063" w:type="dxa"/>
            <w:shd w:val="clear" w:color="auto" w:fill="auto"/>
          </w:tcPr>
          <w:p w14:paraId="1EDCB39B" w14:textId="77777777" w:rsidR="007406A1" w:rsidRPr="00F414FE" w:rsidRDefault="007406A1" w:rsidP="0038169D">
            <w:pPr>
              <w:rPr>
                <w:b/>
              </w:rPr>
            </w:pPr>
            <w:r w:rsidRPr="00F414FE">
              <w:rPr>
                <w:b/>
              </w:rPr>
              <w:t>Depart</w:t>
            </w:r>
          </w:p>
        </w:tc>
      </w:tr>
      <w:tr w:rsidR="007406A1" w14:paraId="70314749" w14:textId="77777777" w:rsidTr="0038169D">
        <w:tc>
          <w:tcPr>
            <w:tcW w:w="750" w:type="dxa"/>
            <w:shd w:val="clear" w:color="auto" w:fill="auto"/>
          </w:tcPr>
          <w:p w14:paraId="055F8E7D" w14:textId="77777777" w:rsidR="007406A1" w:rsidRDefault="007406A1" w:rsidP="0038169D">
            <w:r>
              <w:t>1</w:t>
            </w:r>
          </w:p>
        </w:tc>
        <w:tc>
          <w:tcPr>
            <w:tcW w:w="2333" w:type="dxa"/>
            <w:shd w:val="clear" w:color="auto" w:fill="auto"/>
          </w:tcPr>
          <w:p w14:paraId="3DE9FE71" w14:textId="77777777" w:rsidR="007406A1" w:rsidRDefault="007406A1" w:rsidP="0038169D">
            <w:r>
              <w:t>Moorgreen</w:t>
            </w:r>
          </w:p>
        </w:tc>
        <w:tc>
          <w:tcPr>
            <w:tcW w:w="2862" w:type="dxa"/>
            <w:shd w:val="clear" w:color="auto" w:fill="auto"/>
          </w:tcPr>
          <w:p w14:paraId="54D31542" w14:textId="77777777" w:rsidR="007406A1" w:rsidRDefault="007406A1" w:rsidP="0038169D">
            <w:r>
              <w:t>Moorgreen, No. 114</w:t>
            </w:r>
          </w:p>
        </w:tc>
        <w:tc>
          <w:tcPr>
            <w:tcW w:w="1080" w:type="dxa"/>
            <w:shd w:val="clear" w:color="auto" w:fill="auto"/>
          </w:tcPr>
          <w:p w14:paraId="40E36782" w14:textId="5AAA7695" w:rsidR="007406A1" w:rsidRDefault="00AD0BBA" w:rsidP="0038169D">
            <w:r>
              <w:t>0</w:t>
            </w:r>
            <w:r w:rsidR="007406A1">
              <w:t>9.30</w:t>
            </w:r>
          </w:p>
        </w:tc>
        <w:tc>
          <w:tcPr>
            <w:tcW w:w="1063" w:type="dxa"/>
            <w:shd w:val="clear" w:color="auto" w:fill="auto"/>
          </w:tcPr>
          <w:p w14:paraId="6F06BA98" w14:textId="58941CAD" w:rsidR="007406A1" w:rsidRDefault="00AD0BBA" w:rsidP="0038169D">
            <w:r>
              <w:t>0</w:t>
            </w:r>
            <w:r w:rsidR="007406A1">
              <w:t>9.45</w:t>
            </w:r>
          </w:p>
        </w:tc>
      </w:tr>
      <w:tr w:rsidR="007406A1" w14:paraId="33D1F8B1" w14:textId="77777777" w:rsidTr="0038169D">
        <w:tc>
          <w:tcPr>
            <w:tcW w:w="750" w:type="dxa"/>
            <w:shd w:val="clear" w:color="auto" w:fill="auto"/>
          </w:tcPr>
          <w:p w14:paraId="2D88B548" w14:textId="77777777" w:rsidR="007406A1" w:rsidRDefault="007406A1" w:rsidP="0038169D">
            <w:r>
              <w:t>2</w:t>
            </w:r>
          </w:p>
        </w:tc>
        <w:tc>
          <w:tcPr>
            <w:tcW w:w="2333" w:type="dxa"/>
            <w:shd w:val="clear" w:color="auto" w:fill="auto"/>
          </w:tcPr>
          <w:p w14:paraId="709F4513" w14:textId="77777777" w:rsidR="007406A1" w:rsidRDefault="007406A1" w:rsidP="0038169D">
            <w:r>
              <w:t>Newthorpe</w:t>
            </w:r>
          </w:p>
        </w:tc>
        <w:tc>
          <w:tcPr>
            <w:tcW w:w="2862" w:type="dxa"/>
            <w:shd w:val="clear" w:color="auto" w:fill="auto"/>
          </w:tcPr>
          <w:p w14:paraId="2929D367" w14:textId="7B7F8C3C" w:rsidR="007406A1" w:rsidRDefault="007406A1" w:rsidP="0038169D">
            <w:r>
              <w:t>North Street</w:t>
            </w:r>
            <w:r w:rsidR="005C6789">
              <w:t xml:space="preserve"> No.04</w:t>
            </w:r>
          </w:p>
        </w:tc>
        <w:tc>
          <w:tcPr>
            <w:tcW w:w="1080" w:type="dxa"/>
            <w:shd w:val="clear" w:color="auto" w:fill="auto"/>
          </w:tcPr>
          <w:p w14:paraId="449FE6AB" w14:textId="77777777" w:rsidR="007406A1" w:rsidRDefault="007406A1" w:rsidP="0038169D">
            <w:r>
              <w:t>9.50</w:t>
            </w:r>
          </w:p>
        </w:tc>
        <w:tc>
          <w:tcPr>
            <w:tcW w:w="1063" w:type="dxa"/>
            <w:shd w:val="clear" w:color="auto" w:fill="auto"/>
          </w:tcPr>
          <w:p w14:paraId="4560F634" w14:textId="20BF0188" w:rsidR="007406A1" w:rsidRDefault="007406A1" w:rsidP="0038169D">
            <w:r>
              <w:t>10.</w:t>
            </w:r>
            <w:r w:rsidR="00AD0BBA">
              <w:t>10</w:t>
            </w:r>
          </w:p>
        </w:tc>
      </w:tr>
      <w:tr w:rsidR="007406A1" w14:paraId="5FD7A7CF" w14:textId="77777777" w:rsidTr="0038169D">
        <w:tc>
          <w:tcPr>
            <w:tcW w:w="750" w:type="dxa"/>
            <w:shd w:val="clear" w:color="auto" w:fill="auto"/>
          </w:tcPr>
          <w:p w14:paraId="193E62F0" w14:textId="77777777" w:rsidR="007406A1" w:rsidRDefault="007406A1" w:rsidP="0038169D">
            <w:r>
              <w:t>3</w:t>
            </w:r>
          </w:p>
        </w:tc>
        <w:tc>
          <w:tcPr>
            <w:tcW w:w="2333" w:type="dxa"/>
            <w:shd w:val="clear" w:color="auto" w:fill="auto"/>
          </w:tcPr>
          <w:p w14:paraId="0966535A" w14:textId="77777777" w:rsidR="007406A1" w:rsidRDefault="007406A1" w:rsidP="0038169D">
            <w:r>
              <w:t>Newthorpe</w:t>
            </w:r>
          </w:p>
        </w:tc>
        <w:tc>
          <w:tcPr>
            <w:tcW w:w="2862" w:type="dxa"/>
            <w:shd w:val="clear" w:color="auto" w:fill="auto"/>
          </w:tcPr>
          <w:p w14:paraId="35986615" w14:textId="6B4B8476" w:rsidR="007406A1" w:rsidRDefault="00825962" w:rsidP="0038169D">
            <w:r>
              <w:t>Baker Road no.68</w:t>
            </w:r>
          </w:p>
        </w:tc>
        <w:tc>
          <w:tcPr>
            <w:tcW w:w="1080" w:type="dxa"/>
            <w:shd w:val="clear" w:color="auto" w:fill="auto"/>
          </w:tcPr>
          <w:p w14:paraId="32910AEC" w14:textId="031E7775" w:rsidR="007406A1" w:rsidRDefault="007406A1" w:rsidP="0038169D">
            <w:r>
              <w:t>10.</w:t>
            </w:r>
            <w:r w:rsidR="00AD0BBA">
              <w:t>15</w:t>
            </w:r>
          </w:p>
        </w:tc>
        <w:tc>
          <w:tcPr>
            <w:tcW w:w="1063" w:type="dxa"/>
            <w:shd w:val="clear" w:color="auto" w:fill="auto"/>
          </w:tcPr>
          <w:p w14:paraId="015CCAAB" w14:textId="7AD6309A" w:rsidR="007406A1" w:rsidRDefault="007406A1" w:rsidP="0038169D">
            <w:r>
              <w:t>10.</w:t>
            </w:r>
            <w:r w:rsidR="00AD0BBA">
              <w:t>30</w:t>
            </w:r>
          </w:p>
        </w:tc>
      </w:tr>
      <w:tr w:rsidR="007406A1" w14:paraId="15BC4FA2" w14:textId="77777777" w:rsidTr="0038169D">
        <w:tc>
          <w:tcPr>
            <w:tcW w:w="750" w:type="dxa"/>
            <w:shd w:val="clear" w:color="auto" w:fill="auto"/>
          </w:tcPr>
          <w:p w14:paraId="6F4D980C" w14:textId="77777777" w:rsidR="007406A1" w:rsidRDefault="007406A1" w:rsidP="0038169D">
            <w:r>
              <w:t>4</w:t>
            </w:r>
          </w:p>
        </w:tc>
        <w:tc>
          <w:tcPr>
            <w:tcW w:w="2333" w:type="dxa"/>
            <w:shd w:val="clear" w:color="auto" w:fill="auto"/>
          </w:tcPr>
          <w:p w14:paraId="0ECF0697" w14:textId="77777777" w:rsidR="007406A1" w:rsidRDefault="007406A1" w:rsidP="0038169D">
            <w:r>
              <w:t>Awsworth</w:t>
            </w:r>
          </w:p>
        </w:tc>
        <w:tc>
          <w:tcPr>
            <w:tcW w:w="2862" w:type="dxa"/>
            <w:shd w:val="clear" w:color="auto" w:fill="auto"/>
          </w:tcPr>
          <w:p w14:paraId="373C76A5" w14:textId="1E26181F" w:rsidR="007406A1" w:rsidRDefault="007406A1" w:rsidP="0038169D">
            <w:r>
              <w:t>Douglas Avenue</w:t>
            </w:r>
            <w:r w:rsidR="00825962">
              <w:t xml:space="preserve"> / 75 Main Street</w:t>
            </w:r>
          </w:p>
        </w:tc>
        <w:tc>
          <w:tcPr>
            <w:tcW w:w="1080" w:type="dxa"/>
            <w:shd w:val="clear" w:color="auto" w:fill="auto"/>
          </w:tcPr>
          <w:p w14:paraId="25A05CBA" w14:textId="6E5758A7" w:rsidR="007406A1" w:rsidRDefault="007406A1" w:rsidP="0038169D">
            <w:r>
              <w:t>10.</w:t>
            </w:r>
            <w:r w:rsidR="00AD0BBA">
              <w:t>35</w:t>
            </w:r>
          </w:p>
        </w:tc>
        <w:tc>
          <w:tcPr>
            <w:tcW w:w="1063" w:type="dxa"/>
            <w:shd w:val="clear" w:color="auto" w:fill="auto"/>
          </w:tcPr>
          <w:p w14:paraId="14121BAC" w14:textId="3A722AB9" w:rsidR="007406A1" w:rsidRDefault="007406A1" w:rsidP="0038169D">
            <w:r>
              <w:t>1</w:t>
            </w:r>
            <w:r w:rsidR="00AD0BBA">
              <w:t>0</w:t>
            </w:r>
            <w:r>
              <w:t>.</w:t>
            </w:r>
            <w:r w:rsidR="00AD0BBA">
              <w:t>55</w:t>
            </w:r>
          </w:p>
        </w:tc>
      </w:tr>
      <w:tr w:rsidR="007406A1" w14:paraId="7561E04F" w14:textId="77777777" w:rsidTr="0038169D">
        <w:tc>
          <w:tcPr>
            <w:tcW w:w="750" w:type="dxa"/>
            <w:shd w:val="clear" w:color="auto" w:fill="auto"/>
          </w:tcPr>
          <w:p w14:paraId="7447AB87" w14:textId="77777777" w:rsidR="007406A1" w:rsidRDefault="007406A1" w:rsidP="0038169D">
            <w:r>
              <w:t>5</w:t>
            </w:r>
          </w:p>
        </w:tc>
        <w:tc>
          <w:tcPr>
            <w:tcW w:w="2333" w:type="dxa"/>
            <w:shd w:val="clear" w:color="auto" w:fill="auto"/>
          </w:tcPr>
          <w:p w14:paraId="7C8C444A" w14:textId="77777777" w:rsidR="007406A1" w:rsidRDefault="007406A1" w:rsidP="0038169D">
            <w:r>
              <w:t>Babbington</w:t>
            </w:r>
          </w:p>
        </w:tc>
        <w:tc>
          <w:tcPr>
            <w:tcW w:w="2862" w:type="dxa"/>
            <w:shd w:val="clear" w:color="auto" w:fill="auto"/>
          </w:tcPr>
          <w:p w14:paraId="2C24BA9A" w14:textId="7C8B26A9" w:rsidR="007406A1" w:rsidRDefault="007406A1" w:rsidP="0038169D">
            <w:r>
              <w:t xml:space="preserve">Babbington Villagepark </w:t>
            </w:r>
            <w:r w:rsidR="00E36C35">
              <w:t xml:space="preserve">in layby </w:t>
            </w:r>
          </w:p>
        </w:tc>
        <w:tc>
          <w:tcPr>
            <w:tcW w:w="1080" w:type="dxa"/>
            <w:shd w:val="clear" w:color="auto" w:fill="auto"/>
          </w:tcPr>
          <w:p w14:paraId="18177932" w14:textId="79D53308" w:rsidR="007406A1" w:rsidRDefault="007406A1" w:rsidP="0038169D">
            <w:r>
              <w:t>11.</w:t>
            </w:r>
            <w:r w:rsidR="00B54A25">
              <w:t>0</w:t>
            </w:r>
            <w:r>
              <w:t>0</w:t>
            </w:r>
          </w:p>
        </w:tc>
        <w:tc>
          <w:tcPr>
            <w:tcW w:w="1063" w:type="dxa"/>
            <w:shd w:val="clear" w:color="auto" w:fill="auto"/>
          </w:tcPr>
          <w:p w14:paraId="57911F12" w14:textId="24CC6D75" w:rsidR="007406A1" w:rsidRDefault="007406A1" w:rsidP="0038169D">
            <w:r>
              <w:t>11.</w:t>
            </w:r>
            <w:r w:rsidR="00B54A25">
              <w:t>3</w:t>
            </w:r>
            <w:r>
              <w:t>0</w:t>
            </w:r>
          </w:p>
        </w:tc>
      </w:tr>
      <w:tr w:rsidR="007406A1" w14:paraId="4C989B7F" w14:textId="77777777" w:rsidTr="0038169D">
        <w:tc>
          <w:tcPr>
            <w:tcW w:w="750" w:type="dxa"/>
            <w:shd w:val="clear" w:color="auto" w:fill="auto"/>
          </w:tcPr>
          <w:p w14:paraId="46E730AF" w14:textId="77777777" w:rsidR="007406A1" w:rsidRDefault="007406A1" w:rsidP="0038169D">
            <w:r>
              <w:t>6</w:t>
            </w:r>
          </w:p>
        </w:tc>
        <w:tc>
          <w:tcPr>
            <w:tcW w:w="2333" w:type="dxa"/>
            <w:shd w:val="clear" w:color="auto" w:fill="auto"/>
          </w:tcPr>
          <w:p w14:paraId="2E437853" w14:textId="77777777" w:rsidR="007406A1" w:rsidRDefault="007406A1" w:rsidP="0038169D">
            <w:r>
              <w:t>Cossall</w:t>
            </w:r>
          </w:p>
        </w:tc>
        <w:tc>
          <w:tcPr>
            <w:tcW w:w="2862" w:type="dxa"/>
            <w:shd w:val="clear" w:color="auto" w:fill="auto"/>
          </w:tcPr>
          <w:p w14:paraId="6D6BDE51" w14:textId="77777777" w:rsidR="007406A1" w:rsidRDefault="007406A1" w:rsidP="0038169D">
            <w:r>
              <w:t>Church Lane, No. 96</w:t>
            </w:r>
          </w:p>
        </w:tc>
        <w:tc>
          <w:tcPr>
            <w:tcW w:w="1080" w:type="dxa"/>
            <w:shd w:val="clear" w:color="auto" w:fill="auto"/>
          </w:tcPr>
          <w:p w14:paraId="5E3CC548" w14:textId="1AB213C2" w:rsidR="007406A1" w:rsidRDefault="007406A1" w:rsidP="0038169D">
            <w:r>
              <w:t>1</w:t>
            </w:r>
            <w:r w:rsidR="00B54A25">
              <w:t>1</w:t>
            </w:r>
            <w:r>
              <w:t>.</w:t>
            </w:r>
            <w:r w:rsidR="00B54A25">
              <w:t>4</w:t>
            </w:r>
            <w:r>
              <w:t>0</w:t>
            </w:r>
          </w:p>
        </w:tc>
        <w:tc>
          <w:tcPr>
            <w:tcW w:w="1063" w:type="dxa"/>
            <w:shd w:val="clear" w:color="auto" w:fill="auto"/>
          </w:tcPr>
          <w:p w14:paraId="5C693EBC" w14:textId="6970CB09" w:rsidR="007406A1" w:rsidRDefault="007406A1" w:rsidP="0038169D">
            <w:r>
              <w:t>1</w:t>
            </w:r>
            <w:r w:rsidR="00B54A25">
              <w:t>1</w:t>
            </w:r>
            <w:r>
              <w:t>.</w:t>
            </w:r>
            <w:r w:rsidR="00B54A25">
              <w:t>5</w:t>
            </w:r>
            <w:r>
              <w:t>5</w:t>
            </w:r>
          </w:p>
        </w:tc>
      </w:tr>
      <w:tr w:rsidR="007406A1" w14:paraId="5A620753" w14:textId="77777777" w:rsidTr="0038169D">
        <w:tc>
          <w:tcPr>
            <w:tcW w:w="750" w:type="dxa"/>
            <w:shd w:val="clear" w:color="auto" w:fill="auto"/>
          </w:tcPr>
          <w:p w14:paraId="159231E1" w14:textId="77777777" w:rsidR="007406A1" w:rsidRDefault="007406A1" w:rsidP="0038169D">
            <w:r>
              <w:t>7</w:t>
            </w:r>
          </w:p>
        </w:tc>
        <w:tc>
          <w:tcPr>
            <w:tcW w:w="2333" w:type="dxa"/>
            <w:shd w:val="clear" w:color="auto" w:fill="auto"/>
          </w:tcPr>
          <w:p w14:paraId="249036F1" w14:textId="77777777" w:rsidR="007406A1" w:rsidRDefault="007406A1" w:rsidP="0038169D">
            <w:r>
              <w:t>Cossall</w:t>
            </w:r>
          </w:p>
        </w:tc>
        <w:tc>
          <w:tcPr>
            <w:tcW w:w="2862" w:type="dxa"/>
            <w:shd w:val="clear" w:color="auto" w:fill="auto"/>
          </w:tcPr>
          <w:p w14:paraId="4B9889DA" w14:textId="77777777" w:rsidR="007406A1" w:rsidRDefault="007406A1" w:rsidP="0038169D">
            <w:r>
              <w:t>White House, Robinetts Lane</w:t>
            </w:r>
          </w:p>
        </w:tc>
        <w:tc>
          <w:tcPr>
            <w:tcW w:w="1080" w:type="dxa"/>
            <w:shd w:val="clear" w:color="auto" w:fill="auto"/>
          </w:tcPr>
          <w:p w14:paraId="35ED42EB" w14:textId="27BD905A" w:rsidR="007406A1" w:rsidRDefault="007406A1" w:rsidP="0038169D">
            <w:r>
              <w:t>12</w:t>
            </w:r>
            <w:r w:rsidR="00B54A25">
              <w:t>.0</w:t>
            </w:r>
            <w:r>
              <w:t>0</w:t>
            </w:r>
          </w:p>
        </w:tc>
        <w:tc>
          <w:tcPr>
            <w:tcW w:w="1063" w:type="dxa"/>
            <w:shd w:val="clear" w:color="auto" w:fill="auto"/>
          </w:tcPr>
          <w:p w14:paraId="6A2CF93A" w14:textId="7235579B" w:rsidR="007406A1" w:rsidRDefault="007406A1" w:rsidP="0038169D">
            <w:r>
              <w:t>12.</w:t>
            </w:r>
            <w:r w:rsidR="00B54A25">
              <w:t>1</w:t>
            </w:r>
            <w:r>
              <w:t>5</w:t>
            </w:r>
          </w:p>
        </w:tc>
      </w:tr>
      <w:tr w:rsidR="007406A1" w14:paraId="5865A54A" w14:textId="77777777" w:rsidTr="0038169D">
        <w:tc>
          <w:tcPr>
            <w:tcW w:w="750" w:type="dxa"/>
            <w:shd w:val="clear" w:color="auto" w:fill="auto"/>
          </w:tcPr>
          <w:p w14:paraId="7DBFF282" w14:textId="77777777" w:rsidR="007406A1" w:rsidRDefault="007406A1" w:rsidP="0038169D">
            <w:r>
              <w:t>8</w:t>
            </w:r>
          </w:p>
        </w:tc>
        <w:tc>
          <w:tcPr>
            <w:tcW w:w="2333" w:type="dxa"/>
            <w:shd w:val="clear" w:color="auto" w:fill="auto"/>
          </w:tcPr>
          <w:p w14:paraId="47C772FE" w14:textId="77777777" w:rsidR="007406A1" w:rsidRDefault="007406A1" w:rsidP="0038169D">
            <w:r>
              <w:t>Cossall</w:t>
            </w:r>
          </w:p>
        </w:tc>
        <w:tc>
          <w:tcPr>
            <w:tcW w:w="2862" w:type="dxa"/>
            <w:shd w:val="clear" w:color="auto" w:fill="auto"/>
          </w:tcPr>
          <w:p w14:paraId="49934739" w14:textId="77777777" w:rsidR="007406A1" w:rsidRDefault="007406A1" w:rsidP="0038169D">
            <w:r>
              <w:t>Awsworth Lane, Lay-by opposite No. 10</w:t>
            </w:r>
          </w:p>
        </w:tc>
        <w:tc>
          <w:tcPr>
            <w:tcW w:w="1080" w:type="dxa"/>
            <w:shd w:val="clear" w:color="auto" w:fill="auto"/>
          </w:tcPr>
          <w:p w14:paraId="32204474" w14:textId="4AA65AEE" w:rsidR="007406A1" w:rsidRDefault="007406A1" w:rsidP="0038169D">
            <w:r>
              <w:t>12.</w:t>
            </w:r>
            <w:r w:rsidR="00B54A25">
              <w:t>2</w:t>
            </w:r>
            <w:r>
              <w:t>0</w:t>
            </w:r>
          </w:p>
        </w:tc>
        <w:tc>
          <w:tcPr>
            <w:tcW w:w="1063" w:type="dxa"/>
            <w:shd w:val="clear" w:color="auto" w:fill="auto"/>
          </w:tcPr>
          <w:p w14:paraId="1AEEDB74" w14:textId="317ADEE1" w:rsidR="007406A1" w:rsidRDefault="007406A1" w:rsidP="0038169D">
            <w:r>
              <w:t>12.</w:t>
            </w:r>
            <w:r w:rsidR="001F755F">
              <w:t>40</w:t>
            </w:r>
          </w:p>
        </w:tc>
      </w:tr>
      <w:tr w:rsidR="00BE4890" w14:paraId="73F04945" w14:textId="77777777" w:rsidTr="0038169D">
        <w:tc>
          <w:tcPr>
            <w:tcW w:w="750" w:type="dxa"/>
            <w:shd w:val="clear" w:color="auto" w:fill="auto"/>
          </w:tcPr>
          <w:p w14:paraId="2E81C0AB" w14:textId="77777777" w:rsidR="00BE4890" w:rsidRDefault="00BE4890" w:rsidP="0038169D"/>
        </w:tc>
        <w:tc>
          <w:tcPr>
            <w:tcW w:w="2333" w:type="dxa"/>
            <w:shd w:val="clear" w:color="auto" w:fill="auto"/>
          </w:tcPr>
          <w:p w14:paraId="42C93A1C" w14:textId="77777777" w:rsidR="00BE4890" w:rsidRDefault="00BE4890" w:rsidP="0038169D"/>
        </w:tc>
        <w:tc>
          <w:tcPr>
            <w:tcW w:w="2862" w:type="dxa"/>
            <w:shd w:val="clear" w:color="auto" w:fill="auto"/>
          </w:tcPr>
          <w:p w14:paraId="3CC723C8" w14:textId="67284F3C" w:rsidR="00BE4890" w:rsidRDefault="00BE4890" w:rsidP="0038169D">
            <w:r w:rsidRPr="00BE4890">
              <w:rPr>
                <w:highlight w:val="yellow"/>
              </w:rPr>
              <w:t>Lunch</w:t>
            </w:r>
            <w:r w:rsidR="0028216C">
              <w:rPr>
                <w:highlight w:val="yellow"/>
              </w:rPr>
              <w:t xml:space="preserve"> </w:t>
            </w:r>
            <w:r w:rsidRPr="00BE4890">
              <w:rPr>
                <w:highlight w:val="yellow"/>
              </w:rPr>
              <w:t>break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3EB480CE" w14:textId="167074C0" w:rsidR="00BE4890" w:rsidRPr="00BE4890" w:rsidRDefault="00BE4890" w:rsidP="0038169D">
            <w:pPr>
              <w:rPr>
                <w:highlight w:val="yellow"/>
              </w:rPr>
            </w:pPr>
            <w:r w:rsidRPr="00BE4890">
              <w:rPr>
                <w:highlight w:val="yellow"/>
              </w:rPr>
              <w:t>12.</w:t>
            </w:r>
            <w:r w:rsidR="001F755F">
              <w:rPr>
                <w:highlight w:val="yellow"/>
              </w:rPr>
              <w:t>4</w:t>
            </w:r>
            <w:r w:rsidRPr="00BE4890">
              <w:rPr>
                <w:highlight w:val="yellow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14:paraId="2DBE2DD0" w14:textId="3969C9A4" w:rsidR="00BE4890" w:rsidRPr="00BE4890" w:rsidRDefault="00BE4890" w:rsidP="0038169D">
            <w:pPr>
              <w:rPr>
                <w:highlight w:val="yellow"/>
              </w:rPr>
            </w:pPr>
            <w:r w:rsidRPr="00BE4890">
              <w:rPr>
                <w:highlight w:val="yellow"/>
              </w:rPr>
              <w:t>13.</w:t>
            </w:r>
            <w:r w:rsidR="001F755F">
              <w:rPr>
                <w:highlight w:val="yellow"/>
              </w:rPr>
              <w:t>1</w:t>
            </w:r>
            <w:r w:rsidR="004E65B9">
              <w:rPr>
                <w:highlight w:val="yellow"/>
              </w:rPr>
              <w:t>5</w:t>
            </w:r>
          </w:p>
        </w:tc>
      </w:tr>
      <w:tr w:rsidR="007406A1" w14:paraId="665876C4" w14:textId="77777777" w:rsidTr="0038169D">
        <w:tc>
          <w:tcPr>
            <w:tcW w:w="750" w:type="dxa"/>
            <w:shd w:val="clear" w:color="auto" w:fill="auto"/>
          </w:tcPr>
          <w:p w14:paraId="38A084AD" w14:textId="53238538" w:rsidR="007406A1" w:rsidRDefault="00A7468F" w:rsidP="0038169D">
            <w:r>
              <w:t>9</w:t>
            </w:r>
          </w:p>
        </w:tc>
        <w:tc>
          <w:tcPr>
            <w:tcW w:w="2333" w:type="dxa"/>
            <w:shd w:val="clear" w:color="auto" w:fill="auto"/>
          </w:tcPr>
          <w:p w14:paraId="010EAFFA" w14:textId="77777777" w:rsidR="007406A1" w:rsidRDefault="007406A1" w:rsidP="0038169D">
            <w:r>
              <w:t>Awsworth</w:t>
            </w:r>
          </w:p>
        </w:tc>
        <w:tc>
          <w:tcPr>
            <w:tcW w:w="2862" w:type="dxa"/>
            <w:shd w:val="clear" w:color="auto" w:fill="auto"/>
          </w:tcPr>
          <w:p w14:paraId="2B81B61B" w14:textId="77777777" w:rsidR="007406A1" w:rsidRDefault="007406A1" w:rsidP="0038169D">
            <w:r>
              <w:t>Park Hill/Park Avenue</w:t>
            </w:r>
          </w:p>
        </w:tc>
        <w:tc>
          <w:tcPr>
            <w:tcW w:w="1080" w:type="dxa"/>
            <w:shd w:val="clear" w:color="auto" w:fill="auto"/>
          </w:tcPr>
          <w:p w14:paraId="2A33EAB3" w14:textId="6F666075" w:rsidR="007406A1" w:rsidRDefault="007406A1" w:rsidP="0038169D">
            <w:r>
              <w:t>13.</w:t>
            </w:r>
            <w:r w:rsidR="009C00D7">
              <w:t>20</w:t>
            </w:r>
          </w:p>
        </w:tc>
        <w:tc>
          <w:tcPr>
            <w:tcW w:w="1063" w:type="dxa"/>
            <w:shd w:val="clear" w:color="auto" w:fill="auto"/>
          </w:tcPr>
          <w:p w14:paraId="24BF9F8C" w14:textId="09B3128B" w:rsidR="007406A1" w:rsidRDefault="007406A1" w:rsidP="0038169D">
            <w:r>
              <w:t>1</w:t>
            </w:r>
            <w:r w:rsidR="00114C2F">
              <w:t>3.</w:t>
            </w:r>
            <w:r w:rsidR="009C00D7">
              <w:t>40</w:t>
            </w:r>
          </w:p>
        </w:tc>
      </w:tr>
      <w:tr w:rsidR="007406A1" w14:paraId="43C9DAD3" w14:textId="77777777" w:rsidTr="0038169D">
        <w:tc>
          <w:tcPr>
            <w:tcW w:w="750" w:type="dxa"/>
            <w:shd w:val="clear" w:color="auto" w:fill="auto"/>
          </w:tcPr>
          <w:p w14:paraId="6AD12889" w14:textId="54CEA757" w:rsidR="007406A1" w:rsidRDefault="007406A1" w:rsidP="0038169D">
            <w:r>
              <w:t>1</w:t>
            </w:r>
            <w:r w:rsidR="00A7468F">
              <w:t>0</w:t>
            </w:r>
          </w:p>
        </w:tc>
        <w:tc>
          <w:tcPr>
            <w:tcW w:w="2333" w:type="dxa"/>
            <w:shd w:val="clear" w:color="auto" w:fill="auto"/>
          </w:tcPr>
          <w:p w14:paraId="750D0481" w14:textId="77777777" w:rsidR="007406A1" w:rsidRDefault="007406A1" w:rsidP="0038169D">
            <w:r>
              <w:t>Awsworth</w:t>
            </w:r>
          </w:p>
        </w:tc>
        <w:tc>
          <w:tcPr>
            <w:tcW w:w="2862" w:type="dxa"/>
            <w:shd w:val="clear" w:color="auto" w:fill="auto"/>
          </w:tcPr>
          <w:p w14:paraId="0F72C912" w14:textId="77777777" w:rsidR="007406A1" w:rsidRDefault="007406A1" w:rsidP="0038169D">
            <w:r>
              <w:t>Sycamore Road next to No. 19</w:t>
            </w:r>
          </w:p>
        </w:tc>
        <w:tc>
          <w:tcPr>
            <w:tcW w:w="1080" w:type="dxa"/>
            <w:shd w:val="clear" w:color="auto" w:fill="auto"/>
          </w:tcPr>
          <w:p w14:paraId="419862EC" w14:textId="2DE34AEF" w:rsidR="007406A1" w:rsidRDefault="007406A1" w:rsidP="0038169D">
            <w:r>
              <w:t>1</w:t>
            </w:r>
            <w:r w:rsidR="00114C2F">
              <w:t>3.</w:t>
            </w:r>
            <w:r>
              <w:t>.</w:t>
            </w:r>
            <w:r w:rsidR="00114C2F">
              <w:t>4</w:t>
            </w:r>
            <w:r w:rsidR="009C00D7">
              <w:t>5</w:t>
            </w:r>
          </w:p>
        </w:tc>
        <w:tc>
          <w:tcPr>
            <w:tcW w:w="1063" w:type="dxa"/>
            <w:shd w:val="clear" w:color="auto" w:fill="auto"/>
          </w:tcPr>
          <w:p w14:paraId="0E17D818" w14:textId="357097E8" w:rsidR="007406A1" w:rsidRDefault="007406A1" w:rsidP="0038169D">
            <w:r>
              <w:t>1</w:t>
            </w:r>
            <w:r w:rsidR="003C63BF">
              <w:t>4</w:t>
            </w:r>
            <w:r>
              <w:t>.</w:t>
            </w:r>
            <w:r w:rsidR="003C63BF">
              <w:t>0</w:t>
            </w:r>
            <w:r w:rsidR="00552C28">
              <w:t>5</w:t>
            </w:r>
          </w:p>
        </w:tc>
      </w:tr>
      <w:tr w:rsidR="007406A1" w14:paraId="0EF1538F" w14:textId="77777777" w:rsidTr="0038169D">
        <w:tc>
          <w:tcPr>
            <w:tcW w:w="750" w:type="dxa"/>
            <w:shd w:val="clear" w:color="auto" w:fill="auto"/>
          </w:tcPr>
          <w:p w14:paraId="31DC9CC8" w14:textId="0BCC1CB4" w:rsidR="007406A1" w:rsidRDefault="007406A1" w:rsidP="0038169D">
            <w:r>
              <w:t>1</w:t>
            </w:r>
            <w:r w:rsidR="00A7468F">
              <w:t>1</w:t>
            </w:r>
          </w:p>
        </w:tc>
        <w:tc>
          <w:tcPr>
            <w:tcW w:w="2333" w:type="dxa"/>
            <w:shd w:val="clear" w:color="auto" w:fill="auto"/>
          </w:tcPr>
          <w:p w14:paraId="77776D1C" w14:textId="77777777" w:rsidR="007406A1" w:rsidRDefault="007406A1" w:rsidP="0038169D">
            <w:r>
              <w:t>Awsworth</w:t>
            </w:r>
          </w:p>
        </w:tc>
        <w:tc>
          <w:tcPr>
            <w:tcW w:w="2862" w:type="dxa"/>
            <w:shd w:val="clear" w:color="auto" w:fill="auto"/>
          </w:tcPr>
          <w:p w14:paraId="3BA1BDD0" w14:textId="77777777" w:rsidR="007406A1" w:rsidRDefault="007406A1" w:rsidP="0038169D">
            <w:r>
              <w:t>Wordsworth Road, Lawrence Avenue</w:t>
            </w:r>
          </w:p>
        </w:tc>
        <w:tc>
          <w:tcPr>
            <w:tcW w:w="1080" w:type="dxa"/>
            <w:shd w:val="clear" w:color="auto" w:fill="auto"/>
          </w:tcPr>
          <w:p w14:paraId="46FBAB1B" w14:textId="31BA94C1" w:rsidR="007406A1" w:rsidRDefault="007406A1" w:rsidP="0038169D">
            <w:r>
              <w:t>14.</w:t>
            </w:r>
            <w:r w:rsidR="003C63BF">
              <w:t>10</w:t>
            </w:r>
          </w:p>
        </w:tc>
        <w:tc>
          <w:tcPr>
            <w:tcW w:w="1063" w:type="dxa"/>
            <w:shd w:val="clear" w:color="auto" w:fill="auto"/>
          </w:tcPr>
          <w:p w14:paraId="3FDFFCC8" w14:textId="31B86B0D" w:rsidR="007406A1" w:rsidRDefault="007406A1" w:rsidP="0038169D">
            <w:r>
              <w:t>14.</w:t>
            </w:r>
            <w:r w:rsidR="00552C28">
              <w:t>30</w:t>
            </w:r>
          </w:p>
        </w:tc>
      </w:tr>
      <w:tr w:rsidR="007406A1" w14:paraId="5851DC19" w14:textId="77777777" w:rsidTr="0038169D">
        <w:tc>
          <w:tcPr>
            <w:tcW w:w="750" w:type="dxa"/>
            <w:shd w:val="clear" w:color="auto" w:fill="auto"/>
          </w:tcPr>
          <w:p w14:paraId="5B1F52B0" w14:textId="33BCE37D" w:rsidR="007406A1" w:rsidRDefault="007406A1" w:rsidP="0038169D">
            <w:r>
              <w:t>1</w:t>
            </w:r>
            <w:r w:rsidR="004B64B6">
              <w:t>2</w:t>
            </w:r>
          </w:p>
        </w:tc>
        <w:tc>
          <w:tcPr>
            <w:tcW w:w="2333" w:type="dxa"/>
            <w:shd w:val="clear" w:color="auto" w:fill="auto"/>
          </w:tcPr>
          <w:p w14:paraId="5BB41D8D" w14:textId="77777777" w:rsidR="007406A1" w:rsidRDefault="007406A1" w:rsidP="0038169D">
            <w:r>
              <w:t>Awsworth</w:t>
            </w:r>
          </w:p>
        </w:tc>
        <w:tc>
          <w:tcPr>
            <w:tcW w:w="2862" w:type="dxa"/>
            <w:shd w:val="clear" w:color="auto" w:fill="auto"/>
          </w:tcPr>
          <w:p w14:paraId="27DE8E7A" w14:textId="77777777" w:rsidR="007406A1" w:rsidRDefault="007406A1" w:rsidP="0038169D">
            <w:r>
              <w:t>Hawthorn Rise No. 26</w:t>
            </w:r>
          </w:p>
        </w:tc>
        <w:tc>
          <w:tcPr>
            <w:tcW w:w="1080" w:type="dxa"/>
            <w:shd w:val="clear" w:color="auto" w:fill="auto"/>
          </w:tcPr>
          <w:p w14:paraId="200CB983" w14:textId="16D5B3F3" w:rsidR="007406A1" w:rsidRDefault="007406A1" w:rsidP="0038169D">
            <w:r>
              <w:t>1</w:t>
            </w:r>
            <w:r w:rsidR="00114C2F">
              <w:t>4</w:t>
            </w:r>
            <w:r>
              <w:t>.</w:t>
            </w:r>
            <w:r w:rsidR="00552C28">
              <w:t>35</w:t>
            </w:r>
          </w:p>
        </w:tc>
        <w:tc>
          <w:tcPr>
            <w:tcW w:w="1063" w:type="dxa"/>
            <w:shd w:val="clear" w:color="auto" w:fill="auto"/>
          </w:tcPr>
          <w:p w14:paraId="23358C3E" w14:textId="08A9D5FC" w:rsidR="007406A1" w:rsidRDefault="007406A1" w:rsidP="0038169D">
            <w:r>
              <w:t>1</w:t>
            </w:r>
            <w:r w:rsidR="00114C2F">
              <w:t>4</w:t>
            </w:r>
            <w:r>
              <w:t>.</w:t>
            </w:r>
            <w:r w:rsidR="00552C28">
              <w:t>5</w:t>
            </w:r>
            <w:r w:rsidR="00114C2F">
              <w:t>5</w:t>
            </w:r>
          </w:p>
        </w:tc>
      </w:tr>
      <w:tr w:rsidR="007406A1" w14:paraId="05365693" w14:textId="77777777" w:rsidTr="0038169D">
        <w:tc>
          <w:tcPr>
            <w:tcW w:w="750" w:type="dxa"/>
            <w:shd w:val="clear" w:color="auto" w:fill="auto"/>
          </w:tcPr>
          <w:p w14:paraId="5775800D" w14:textId="158D052F" w:rsidR="007406A1" w:rsidRDefault="007406A1" w:rsidP="0038169D">
            <w:r>
              <w:t>1</w:t>
            </w:r>
            <w:r w:rsidR="004B64B6">
              <w:t>3</w:t>
            </w:r>
          </w:p>
        </w:tc>
        <w:tc>
          <w:tcPr>
            <w:tcW w:w="2333" w:type="dxa"/>
            <w:shd w:val="clear" w:color="auto" w:fill="auto"/>
          </w:tcPr>
          <w:p w14:paraId="51BE4BD0" w14:textId="77777777" w:rsidR="007406A1" w:rsidRDefault="007406A1" w:rsidP="0038169D">
            <w:r>
              <w:t>Watnall</w:t>
            </w:r>
          </w:p>
        </w:tc>
        <w:tc>
          <w:tcPr>
            <w:tcW w:w="2862" w:type="dxa"/>
            <w:shd w:val="clear" w:color="auto" w:fill="auto"/>
          </w:tcPr>
          <w:p w14:paraId="0C6F4348" w14:textId="77777777" w:rsidR="007406A1" w:rsidRDefault="007406A1" w:rsidP="0038169D">
            <w:r>
              <w:t>Trough Road, No. 50</w:t>
            </w:r>
          </w:p>
        </w:tc>
        <w:tc>
          <w:tcPr>
            <w:tcW w:w="1080" w:type="dxa"/>
            <w:shd w:val="clear" w:color="auto" w:fill="auto"/>
          </w:tcPr>
          <w:p w14:paraId="2374D708" w14:textId="7A8A4AFB" w:rsidR="007406A1" w:rsidRDefault="007406A1" w:rsidP="0038169D">
            <w:r>
              <w:t>1</w:t>
            </w:r>
            <w:r w:rsidR="00552C28">
              <w:t>5.0</w:t>
            </w:r>
            <w:r>
              <w:t>5</w:t>
            </w:r>
          </w:p>
        </w:tc>
        <w:tc>
          <w:tcPr>
            <w:tcW w:w="1063" w:type="dxa"/>
            <w:shd w:val="clear" w:color="auto" w:fill="auto"/>
          </w:tcPr>
          <w:p w14:paraId="546A1862" w14:textId="02A445EE" w:rsidR="007406A1" w:rsidRDefault="007406A1" w:rsidP="0038169D">
            <w:r>
              <w:t>1</w:t>
            </w:r>
            <w:r w:rsidR="004A2186">
              <w:t>5</w:t>
            </w:r>
            <w:r>
              <w:t>.</w:t>
            </w:r>
            <w:r w:rsidR="00552C28">
              <w:t>2</w:t>
            </w:r>
            <w:r w:rsidR="00114C2F">
              <w:t>5</w:t>
            </w:r>
          </w:p>
        </w:tc>
      </w:tr>
    </w:tbl>
    <w:p w14:paraId="0CF29E67" w14:textId="77777777" w:rsidR="007406A1" w:rsidRDefault="007406A1" w:rsidP="007406A1"/>
    <w:p w14:paraId="5494F0F1" w14:textId="77777777" w:rsidR="001A4847" w:rsidRDefault="001A4847" w:rsidP="001A4847"/>
    <w:p w14:paraId="5DBA6711" w14:textId="7372B013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3E51" w14:textId="77777777" w:rsidR="00C06AA7" w:rsidRDefault="00C06AA7">
      <w:r>
        <w:separator/>
      </w:r>
    </w:p>
  </w:endnote>
  <w:endnote w:type="continuationSeparator" w:id="0">
    <w:p w14:paraId="01A714C8" w14:textId="77777777" w:rsidR="00C06AA7" w:rsidRDefault="00C0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>Inspire, Glaisdale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A1B0" w14:textId="77777777" w:rsidR="00C06AA7" w:rsidRDefault="00C06AA7">
      <w:r>
        <w:separator/>
      </w:r>
    </w:p>
  </w:footnote>
  <w:footnote w:type="continuationSeparator" w:id="0">
    <w:p w14:paraId="6C5F30D6" w14:textId="77777777" w:rsidR="00C06AA7" w:rsidRDefault="00C0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6948568">
    <w:abstractNumId w:val="6"/>
  </w:num>
  <w:num w:numId="2" w16cid:durableId="1432043661">
    <w:abstractNumId w:val="6"/>
  </w:num>
  <w:num w:numId="3" w16cid:durableId="752629952">
    <w:abstractNumId w:val="6"/>
  </w:num>
  <w:num w:numId="4" w16cid:durableId="790901523">
    <w:abstractNumId w:val="4"/>
  </w:num>
  <w:num w:numId="5" w16cid:durableId="1564365367">
    <w:abstractNumId w:val="1"/>
  </w:num>
  <w:num w:numId="6" w16cid:durableId="27295520">
    <w:abstractNumId w:val="0"/>
  </w:num>
  <w:num w:numId="7" w16cid:durableId="1005595623">
    <w:abstractNumId w:val="3"/>
  </w:num>
  <w:num w:numId="8" w16cid:durableId="1003820506">
    <w:abstractNumId w:val="5"/>
  </w:num>
  <w:num w:numId="9" w16cid:durableId="2052151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1E42"/>
    <w:rsid w:val="00026BCA"/>
    <w:rsid w:val="0003371A"/>
    <w:rsid w:val="00045F1E"/>
    <w:rsid w:val="000467D9"/>
    <w:rsid w:val="000526DE"/>
    <w:rsid w:val="00073B25"/>
    <w:rsid w:val="00090009"/>
    <w:rsid w:val="000A1FFC"/>
    <w:rsid w:val="000B3CF8"/>
    <w:rsid w:val="000C1816"/>
    <w:rsid w:val="000D052F"/>
    <w:rsid w:val="000D0F47"/>
    <w:rsid w:val="000D5919"/>
    <w:rsid w:val="00114C2F"/>
    <w:rsid w:val="0012767E"/>
    <w:rsid w:val="00131383"/>
    <w:rsid w:val="0014122F"/>
    <w:rsid w:val="00144BCD"/>
    <w:rsid w:val="00153B92"/>
    <w:rsid w:val="00156960"/>
    <w:rsid w:val="0016347B"/>
    <w:rsid w:val="00175BB6"/>
    <w:rsid w:val="00175D54"/>
    <w:rsid w:val="00192CB6"/>
    <w:rsid w:val="0019389D"/>
    <w:rsid w:val="00196E48"/>
    <w:rsid w:val="001A4847"/>
    <w:rsid w:val="001A76D6"/>
    <w:rsid w:val="001C40AF"/>
    <w:rsid w:val="001E5B15"/>
    <w:rsid w:val="001F755F"/>
    <w:rsid w:val="0020523D"/>
    <w:rsid w:val="0022177A"/>
    <w:rsid w:val="00226ACA"/>
    <w:rsid w:val="002402C4"/>
    <w:rsid w:val="00242339"/>
    <w:rsid w:val="00263AE4"/>
    <w:rsid w:val="00271938"/>
    <w:rsid w:val="0027310D"/>
    <w:rsid w:val="0028216C"/>
    <w:rsid w:val="00297729"/>
    <w:rsid w:val="002C2473"/>
    <w:rsid w:val="002E53C0"/>
    <w:rsid w:val="002F61C2"/>
    <w:rsid w:val="00306F70"/>
    <w:rsid w:val="00361E90"/>
    <w:rsid w:val="003715BF"/>
    <w:rsid w:val="00371DF4"/>
    <w:rsid w:val="00383C50"/>
    <w:rsid w:val="00390097"/>
    <w:rsid w:val="00392E30"/>
    <w:rsid w:val="003A766C"/>
    <w:rsid w:val="003B262D"/>
    <w:rsid w:val="003C16AA"/>
    <w:rsid w:val="003C1899"/>
    <w:rsid w:val="003C4836"/>
    <w:rsid w:val="003C63BF"/>
    <w:rsid w:val="003D4AFD"/>
    <w:rsid w:val="003D7E70"/>
    <w:rsid w:val="003F2898"/>
    <w:rsid w:val="00402AE0"/>
    <w:rsid w:val="00404A1C"/>
    <w:rsid w:val="00406019"/>
    <w:rsid w:val="00417FE2"/>
    <w:rsid w:val="00451F19"/>
    <w:rsid w:val="00495473"/>
    <w:rsid w:val="00496DB5"/>
    <w:rsid w:val="004A2186"/>
    <w:rsid w:val="004A4B75"/>
    <w:rsid w:val="004A4C89"/>
    <w:rsid w:val="004A5854"/>
    <w:rsid w:val="004B64B6"/>
    <w:rsid w:val="004C7F10"/>
    <w:rsid w:val="004D3119"/>
    <w:rsid w:val="004E428C"/>
    <w:rsid w:val="004E65B9"/>
    <w:rsid w:val="0053743C"/>
    <w:rsid w:val="00537B4A"/>
    <w:rsid w:val="005452FD"/>
    <w:rsid w:val="00546ECB"/>
    <w:rsid w:val="005501FA"/>
    <w:rsid w:val="00551307"/>
    <w:rsid w:val="00552C28"/>
    <w:rsid w:val="00553FAE"/>
    <w:rsid w:val="00556193"/>
    <w:rsid w:val="00563D35"/>
    <w:rsid w:val="00570D4F"/>
    <w:rsid w:val="00576727"/>
    <w:rsid w:val="00584513"/>
    <w:rsid w:val="00587732"/>
    <w:rsid w:val="005947A5"/>
    <w:rsid w:val="00595FAB"/>
    <w:rsid w:val="005A0343"/>
    <w:rsid w:val="005A2525"/>
    <w:rsid w:val="005B3580"/>
    <w:rsid w:val="005C24F3"/>
    <w:rsid w:val="005C38E3"/>
    <w:rsid w:val="005C6789"/>
    <w:rsid w:val="005D6965"/>
    <w:rsid w:val="005E1078"/>
    <w:rsid w:val="005F0F35"/>
    <w:rsid w:val="005F3707"/>
    <w:rsid w:val="00606032"/>
    <w:rsid w:val="00621D2F"/>
    <w:rsid w:val="0062600D"/>
    <w:rsid w:val="006411C8"/>
    <w:rsid w:val="00673016"/>
    <w:rsid w:val="00683DB2"/>
    <w:rsid w:val="0068717E"/>
    <w:rsid w:val="00694571"/>
    <w:rsid w:val="006A1284"/>
    <w:rsid w:val="006A4AE6"/>
    <w:rsid w:val="006D2327"/>
    <w:rsid w:val="006D6B11"/>
    <w:rsid w:val="006F2F4C"/>
    <w:rsid w:val="00712974"/>
    <w:rsid w:val="0071683E"/>
    <w:rsid w:val="007255C1"/>
    <w:rsid w:val="00734054"/>
    <w:rsid w:val="007406A1"/>
    <w:rsid w:val="007453FA"/>
    <w:rsid w:val="00746C78"/>
    <w:rsid w:val="00747A46"/>
    <w:rsid w:val="00752C39"/>
    <w:rsid w:val="007773CD"/>
    <w:rsid w:val="007801D6"/>
    <w:rsid w:val="00787F49"/>
    <w:rsid w:val="00796AB3"/>
    <w:rsid w:val="00796D95"/>
    <w:rsid w:val="007A6D6B"/>
    <w:rsid w:val="007C7C22"/>
    <w:rsid w:val="007E513F"/>
    <w:rsid w:val="007F1CF9"/>
    <w:rsid w:val="007F1ED8"/>
    <w:rsid w:val="007F4925"/>
    <w:rsid w:val="007F4EB0"/>
    <w:rsid w:val="00803EB9"/>
    <w:rsid w:val="00804472"/>
    <w:rsid w:val="00807CA6"/>
    <w:rsid w:val="00814A01"/>
    <w:rsid w:val="00825962"/>
    <w:rsid w:val="00833AD9"/>
    <w:rsid w:val="00833BAA"/>
    <w:rsid w:val="0083722D"/>
    <w:rsid w:val="00845055"/>
    <w:rsid w:val="00865351"/>
    <w:rsid w:val="00883744"/>
    <w:rsid w:val="008A7BAD"/>
    <w:rsid w:val="008B7041"/>
    <w:rsid w:val="008C251C"/>
    <w:rsid w:val="008C6F50"/>
    <w:rsid w:val="008D4089"/>
    <w:rsid w:val="008D645C"/>
    <w:rsid w:val="008D7CB7"/>
    <w:rsid w:val="008E3439"/>
    <w:rsid w:val="00905872"/>
    <w:rsid w:val="00905BDC"/>
    <w:rsid w:val="00920202"/>
    <w:rsid w:val="00924893"/>
    <w:rsid w:val="00933831"/>
    <w:rsid w:val="009477C0"/>
    <w:rsid w:val="00970DE2"/>
    <w:rsid w:val="00975999"/>
    <w:rsid w:val="00996DE2"/>
    <w:rsid w:val="009B114F"/>
    <w:rsid w:val="009C00D7"/>
    <w:rsid w:val="009D560F"/>
    <w:rsid w:val="009E7D09"/>
    <w:rsid w:val="009F3261"/>
    <w:rsid w:val="009F7A5A"/>
    <w:rsid w:val="00A00972"/>
    <w:rsid w:val="00A05A22"/>
    <w:rsid w:val="00A12919"/>
    <w:rsid w:val="00A17078"/>
    <w:rsid w:val="00A22465"/>
    <w:rsid w:val="00A264EB"/>
    <w:rsid w:val="00A36531"/>
    <w:rsid w:val="00A41793"/>
    <w:rsid w:val="00A45758"/>
    <w:rsid w:val="00A55487"/>
    <w:rsid w:val="00A60C52"/>
    <w:rsid w:val="00A67A6E"/>
    <w:rsid w:val="00A7468F"/>
    <w:rsid w:val="00A85708"/>
    <w:rsid w:val="00A97AD2"/>
    <w:rsid w:val="00AA1619"/>
    <w:rsid w:val="00AA2B95"/>
    <w:rsid w:val="00AA325A"/>
    <w:rsid w:val="00AD0BBA"/>
    <w:rsid w:val="00AD488C"/>
    <w:rsid w:val="00AE6DE3"/>
    <w:rsid w:val="00AF13FB"/>
    <w:rsid w:val="00AF5729"/>
    <w:rsid w:val="00AF7239"/>
    <w:rsid w:val="00B07206"/>
    <w:rsid w:val="00B162C3"/>
    <w:rsid w:val="00B27372"/>
    <w:rsid w:val="00B355CD"/>
    <w:rsid w:val="00B54A25"/>
    <w:rsid w:val="00B5777C"/>
    <w:rsid w:val="00B63A7E"/>
    <w:rsid w:val="00B85F60"/>
    <w:rsid w:val="00BB1389"/>
    <w:rsid w:val="00BB6C3C"/>
    <w:rsid w:val="00BC0E76"/>
    <w:rsid w:val="00BC36C9"/>
    <w:rsid w:val="00BD6FDE"/>
    <w:rsid w:val="00BE4890"/>
    <w:rsid w:val="00BE6B9B"/>
    <w:rsid w:val="00BF1BD1"/>
    <w:rsid w:val="00C06AA7"/>
    <w:rsid w:val="00C3766E"/>
    <w:rsid w:val="00C41D05"/>
    <w:rsid w:val="00C473E0"/>
    <w:rsid w:val="00C51136"/>
    <w:rsid w:val="00C63C30"/>
    <w:rsid w:val="00C65E23"/>
    <w:rsid w:val="00C70ADB"/>
    <w:rsid w:val="00C8218C"/>
    <w:rsid w:val="00C8261F"/>
    <w:rsid w:val="00C91D67"/>
    <w:rsid w:val="00C94AC0"/>
    <w:rsid w:val="00CA2702"/>
    <w:rsid w:val="00CC524E"/>
    <w:rsid w:val="00CC72DB"/>
    <w:rsid w:val="00CE213E"/>
    <w:rsid w:val="00D00FC8"/>
    <w:rsid w:val="00D25DCE"/>
    <w:rsid w:val="00D40785"/>
    <w:rsid w:val="00D4227A"/>
    <w:rsid w:val="00D479FA"/>
    <w:rsid w:val="00D5473E"/>
    <w:rsid w:val="00D7343D"/>
    <w:rsid w:val="00D7422C"/>
    <w:rsid w:val="00D80481"/>
    <w:rsid w:val="00DA7E1C"/>
    <w:rsid w:val="00DB4528"/>
    <w:rsid w:val="00DB73A7"/>
    <w:rsid w:val="00DD370D"/>
    <w:rsid w:val="00DF17B1"/>
    <w:rsid w:val="00E27FCE"/>
    <w:rsid w:val="00E328E0"/>
    <w:rsid w:val="00E34352"/>
    <w:rsid w:val="00E36C35"/>
    <w:rsid w:val="00E501AF"/>
    <w:rsid w:val="00E5664B"/>
    <w:rsid w:val="00E5696D"/>
    <w:rsid w:val="00E877F7"/>
    <w:rsid w:val="00E963F2"/>
    <w:rsid w:val="00EA4DC6"/>
    <w:rsid w:val="00EB2A45"/>
    <w:rsid w:val="00EB3356"/>
    <w:rsid w:val="00ED1A9C"/>
    <w:rsid w:val="00ED75CD"/>
    <w:rsid w:val="00EE1D06"/>
    <w:rsid w:val="00EE30D2"/>
    <w:rsid w:val="00EE4190"/>
    <w:rsid w:val="00EF4CB9"/>
    <w:rsid w:val="00EF519C"/>
    <w:rsid w:val="00EF7E96"/>
    <w:rsid w:val="00F06843"/>
    <w:rsid w:val="00F0771E"/>
    <w:rsid w:val="00F31285"/>
    <w:rsid w:val="00F548C3"/>
    <w:rsid w:val="00F81B83"/>
    <w:rsid w:val="00F83E7C"/>
    <w:rsid w:val="00F91105"/>
    <w:rsid w:val="00FB1A98"/>
    <w:rsid w:val="00FC35A2"/>
    <w:rsid w:val="00FE1A53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A4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A4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6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0C1C3B9-D610-48EB-A240-8D5421DBB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6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84</TotalTime>
  <Pages>1</Pages>
  <Words>190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31</cp:revision>
  <cp:lastPrinted>2025-03-27T10:04:00Z</cp:lastPrinted>
  <dcterms:created xsi:type="dcterms:W3CDTF">2024-07-18T11:18:00Z</dcterms:created>
  <dcterms:modified xsi:type="dcterms:W3CDTF">2025-10-23T10:58:00Z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